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53" w:rsidRDefault="00DD2D9B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-1190625</wp:posOffset>
            </wp:positionH>
            <wp:positionV relativeFrom="paragraph">
              <wp:posOffset>-990600</wp:posOffset>
            </wp:positionV>
            <wp:extent cx="7905750" cy="10220325"/>
            <wp:effectExtent l="19050" t="0" r="0" b="0"/>
            <wp:wrapNone/>
            <wp:docPr id="2" name="صورة 1" descr="C:\Documents and Settings\user\My Documents\My Pictures\driveart_cd1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My Documents\My Pictures\driveart_cd1_1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20000" contrast="-19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0" cy="1022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4120">
        <w:rPr>
          <w:noProof/>
        </w:rPr>
        <w:drawing>
          <wp:inline distT="0" distB="0" distL="0" distR="0">
            <wp:extent cx="5864087" cy="8249478"/>
            <wp:effectExtent l="95250" t="0" r="79513" b="0"/>
            <wp:docPr id="1" name="رسم تخطيطي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8B6353" w:rsidSect="008B635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64120"/>
    <w:rsid w:val="00040345"/>
    <w:rsid w:val="002D35C4"/>
    <w:rsid w:val="003D14E7"/>
    <w:rsid w:val="004222EF"/>
    <w:rsid w:val="00811AEE"/>
    <w:rsid w:val="008B6353"/>
    <w:rsid w:val="00B64120"/>
    <w:rsid w:val="00BF69EF"/>
    <w:rsid w:val="00DD2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64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641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webSettings" Target="webSettings.xml"/><Relationship Id="rId7" Type="http://schemas.openxmlformats.org/officeDocument/2006/relationships/diagramQuickStyle" Target="diagrams/quickStyl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5" Type="http://schemas.openxmlformats.org/officeDocument/2006/relationships/diagramData" Target="diagrams/data1.xm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F2D8769-B07E-424E-8331-56F332C8B7CD}" type="doc">
      <dgm:prSet loTypeId="urn:microsoft.com/office/officeart/2005/8/layout/cycle3" loCatId="cycle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56D0EFF-75E4-406D-A51C-5CC8407F3A71}">
      <dgm:prSet phldrT="[نص]" custT="1"/>
      <dgm:spPr/>
      <dgm:t>
        <a:bodyPr/>
        <a:lstStyle/>
        <a:p>
          <a:r>
            <a:rPr lang="ar-SA" sz="2400"/>
            <a:t>اهداف تدريس مادة</a:t>
          </a:r>
          <a:endParaRPr lang="en-US" sz="2400"/>
        </a:p>
        <a:p>
          <a:pPr rtl="1"/>
          <a:r>
            <a:rPr lang="ar-SA" sz="2400"/>
            <a:t>المكتبه والبحث</a:t>
          </a:r>
          <a:endParaRPr lang="en-US" sz="2400"/>
        </a:p>
      </dgm:t>
    </dgm:pt>
    <dgm:pt modelId="{94FD084F-9BB2-46C2-94A0-1788AA6AF7F6}" type="parTrans" cxnId="{514B4D27-A9B2-4EB5-8B4B-376483B7A864}">
      <dgm:prSet/>
      <dgm:spPr/>
      <dgm:t>
        <a:bodyPr/>
        <a:lstStyle/>
        <a:p>
          <a:endParaRPr lang="en-US"/>
        </a:p>
      </dgm:t>
    </dgm:pt>
    <dgm:pt modelId="{79A523B9-1CB6-48C7-8C15-D16F0F05891B}" type="sibTrans" cxnId="{514B4D27-A9B2-4EB5-8B4B-376483B7A864}">
      <dgm:prSet/>
      <dgm:spPr/>
      <dgm:t>
        <a:bodyPr/>
        <a:lstStyle/>
        <a:p>
          <a:endParaRPr lang="en-US"/>
        </a:p>
      </dgm:t>
    </dgm:pt>
    <dgm:pt modelId="{D2D2E125-C5F1-4D37-A0F7-0B8020773905}">
      <dgm:prSet phldrT="[نص]" custT="1"/>
      <dgm:spPr/>
      <dgm:t>
        <a:bodyPr/>
        <a:lstStyle/>
        <a:p>
          <a:pPr rtl="0"/>
          <a:r>
            <a:rPr lang="ar-SA" sz="1400"/>
            <a:t>1- تعلم مهارات إعداد البحوث الصفية .</a:t>
          </a:r>
          <a:endParaRPr lang="en-US" sz="1400"/>
        </a:p>
      </dgm:t>
    </dgm:pt>
    <dgm:pt modelId="{B08F654A-85BF-4C1D-B4C2-F98147E1FF02}" type="parTrans" cxnId="{80A8EA00-B9E8-42E8-A04B-AAE2FE46B0A5}">
      <dgm:prSet/>
      <dgm:spPr/>
      <dgm:t>
        <a:bodyPr/>
        <a:lstStyle/>
        <a:p>
          <a:endParaRPr lang="en-US"/>
        </a:p>
      </dgm:t>
    </dgm:pt>
    <dgm:pt modelId="{46D6AB07-3E62-4FAE-9B51-BA8F24CB84E5}" type="sibTrans" cxnId="{80A8EA00-B9E8-42E8-A04B-AAE2FE46B0A5}">
      <dgm:prSet/>
      <dgm:spPr/>
      <dgm:t>
        <a:bodyPr/>
        <a:lstStyle/>
        <a:p>
          <a:endParaRPr lang="en-US"/>
        </a:p>
      </dgm:t>
    </dgm:pt>
    <dgm:pt modelId="{07D405B5-789C-4325-B89C-E46CFF6CC8F8}">
      <dgm:prSet phldrT="[نص]" custT="1"/>
      <dgm:spPr/>
      <dgm:t>
        <a:bodyPr/>
        <a:lstStyle/>
        <a:p>
          <a:r>
            <a:rPr lang="ar-SA" sz="1400"/>
            <a:t>3- زيادة ملكة استرجاع المعلومات من مصادرها المختلفة .</a:t>
          </a:r>
          <a:endParaRPr lang="en-US" sz="1400"/>
        </a:p>
      </dgm:t>
    </dgm:pt>
    <dgm:pt modelId="{7F6120C5-0A88-4782-BEED-133FBB9FEBC8}" type="parTrans" cxnId="{1FE56CA1-BD25-4FE9-83A3-2B19167DF2EB}">
      <dgm:prSet/>
      <dgm:spPr/>
      <dgm:t>
        <a:bodyPr/>
        <a:lstStyle/>
        <a:p>
          <a:endParaRPr lang="en-US"/>
        </a:p>
      </dgm:t>
    </dgm:pt>
    <dgm:pt modelId="{384A73FB-6C6D-4324-A075-59462ABCA32D}" type="sibTrans" cxnId="{1FE56CA1-BD25-4FE9-83A3-2B19167DF2EB}">
      <dgm:prSet/>
      <dgm:spPr/>
      <dgm:t>
        <a:bodyPr/>
        <a:lstStyle/>
        <a:p>
          <a:endParaRPr lang="en-US"/>
        </a:p>
      </dgm:t>
    </dgm:pt>
    <dgm:pt modelId="{BF9896F2-C2C7-4C13-8FA9-85868BBB3681}">
      <dgm:prSet phldrT="[نص]" custT="1"/>
      <dgm:spPr/>
      <dgm:t>
        <a:bodyPr/>
        <a:lstStyle/>
        <a:p>
          <a:r>
            <a:rPr lang="ar-SA" sz="1400"/>
            <a:t>4- زيادة حصيلتك العلمية والثقافية ، مما سيكون له الأثر الكبير على مستواك الثقافي وتجديد معلوماتك السابقة أو اكتساب معلومات جديدة.</a:t>
          </a:r>
          <a:endParaRPr lang="en-US" sz="1400"/>
        </a:p>
      </dgm:t>
    </dgm:pt>
    <dgm:pt modelId="{4BB75B2D-BDE6-4D88-8C44-CDB5A5FF0DFD}" type="parTrans" cxnId="{AF5065F8-27EE-471A-A8A4-4F8047E27E16}">
      <dgm:prSet/>
      <dgm:spPr/>
      <dgm:t>
        <a:bodyPr/>
        <a:lstStyle/>
        <a:p>
          <a:endParaRPr lang="en-US"/>
        </a:p>
      </dgm:t>
    </dgm:pt>
    <dgm:pt modelId="{C091B83A-E854-4174-881A-86E498879F1B}" type="sibTrans" cxnId="{AF5065F8-27EE-471A-A8A4-4F8047E27E16}">
      <dgm:prSet/>
      <dgm:spPr/>
      <dgm:t>
        <a:bodyPr/>
        <a:lstStyle/>
        <a:p>
          <a:endParaRPr lang="en-US"/>
        </a:p>
      </dgm:t>
    </dgm:pt>
    <dgm:pt modelId="{C3B7CF0E-BAED-416A-AAA1-207B0AE0E4CA}">
      <dgm:prSet phldrT="[نص]" custT="1"/>
      <dgm:spPr/>
      <dgm:t>
        <a:bodyPr/>
        <a:lstStyle/>
        <a:p>
          <a:r>
            <a:rPr lang="ar-SA" sz="1400"/>
            <a:t> 2- التعرف على كيفية البحث والتقصي ، وجمع المعلومات والحقائق والمقارنة بينهما .</a:t>
          </a:r>
        </a:p>
      </dgm:t>
    </dgm:pt>
    <dgm:pt modelId="{F53112DD-B386-4A83-9309-FDA5353B270B}" type="parTrans" cxnId="{2B382CD8-FAA2-47AD-86B3-47E87DB63DBB}">
      <dgm:prSet/>
      <dgm:spPr/>
      <dgm:t>
        <a:bodyPr/>
        <a:lstStyle/>
        <a:p>
          <a:endParaRPr lang="en-US"/>
        </a:p>
      </dgm:t>
    </dgm:pt>
    <dgm:pt modelId="{7FB34D71-7A74-4B60-94F9-9B450A5E648F}" type="sibTrans" cxnId="{2B382CD8-FAA2-47AD-86B3-47E87DB63DBB}">
      <dgm:prSet/>
      <dgm:spPr/>
      <dgm:t>
        <a:bodyPr/>
        <a:lstStyle/>
        <a:p>
          <a:endParaRPr lang="en-US"/>
        </a:p>
      </dgm:t>
    </dgm:pt>
    <dgm:pt modelId="{60A987DF-074D-4946-8BDE-C8734B1FCA21}" type="pres">
      <dgm:prSet presAssocID="{5F2D8769-B07E-424E-8331-56F332C8B7CD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49EB492B-9782-47CA-A8B8-BD0C6CBC2464}" type="pres">
      <dgm:prSet presAssocID="{5F2D8769-B07E-424E-8331-56F332C8B7CD}" presName="cycle" presStyleCnt="0"/>
      <dgm:spPr/>
    </dgm:pt>
    <dgm:pt modelId="{0ABB19FF-BDDC-4EBA-9199-8AAAF5F02504}" type="pres">
      <dgm:prSet presAssocID="{F56D0EFF-75E4-406D-A51C-5CC8407F3A71}" presName="nodeFirst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0B01C03-55AE-4AF6-A751-3F6249FD50C5}" type="pres">
      <dgm:prSet presAssocID="{79A523B9-1CB6-48C7-8C15-D16F0F05891B}" presName="sibTransFirstNode" presStyleLbl="bgShp" presStyleIdx="0" presStyleCnt="1"/>
      <dgm:spPr/>
      <dgm:t>
        <a:bodyPr/>
        <a:lstStyle/>
        <a:p>
          <a:endParaRPr lang="en-US"/>
        </a:p>
      </dgm:t>
    </dgm:pt>
    <dgm:pt modelId="{EBA030C4-680A-457B-A955-B4851A1628EE}" type="pres">
      <dgm:prSet presAssocID="{D2D2E125-C5F1-4D37-A0F7-0B8020773905}" presName="nodeFollowingNodes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05A53BE-7C87-4CAA-AB76-0FCDC80805BD}" type="pres">
      <dgm:prSet presAssocID="{07D405B5-789C-4325-B89C-E46CFF6CC8F8}" presName="nodeFollowingNodes" presStyleLbl="node1" presStyleIdx="2" presStyleCnt="5" custScaleX="77996" custRadScaleRad="102539" custRadScaleInc="-39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067C47A-5524-4817-BD51-3501B774E07C}" type="pres">
      <dgm:prSet presAssocID="{BF9896F2-C2C7-4C13-8FA9-85868BBB3681}" presName="nodeFollowingNodes" presStyleLbl="node1" presStyleIdx="3" presStyleCnt="5" custRadScaleRad="102765" custRadScaleInc="489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6F598C4-E627-477A-889B-76CDFC3369D9}" type="pres">
      <dgm:prSet presAssocID="{C3B7CF0E-BAED-416A-AAA1-207B0AE0E4CA}" presName="nodeFollowingNodes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FE56CA1-BD25-4FE9-83A3-2B19167DF2EB}" srcId="{5F2D8769-B07E-424E-8331-56F332C8B7CD}" destId="{07D405B5-789C-4325-B89C-E46CFF6CC8F8}" srcOrd="2" destOrd="0" parTransId="{7F6120C5-0A88-4782-BEED-133FBB9FEBC8}" sibTransId="{384A73FB-6C6D-4324-A075-59462ABCA32D}"/>
    <dgm:cxn modelId="{514B4D27-A9B2-4EB5-8B4B-376483B7A864}" srcId="{5F2D8769-B07E-424E-8331-56F332C8B7CD}" destId="{F56D0EFF-75E4-406D-A51C-5CC8407F3A71}" srcOrd="0" destOrd="0" parTransId="{94FD084F-9BB2-46C2-94A0-1788AA6AF7F6}" sibTransId="{79A523B9-1CB6-48C7-8C15-D16F0F05891B}"/>
    <dgm:cxn modelId="{837547EE-5D7E-4434-8286-DA260968034A}" type="presOf" srcId="{BF9896F2-C2C7-4C13-8FA9-85868BBB3681}" destId="{C067C47A-5524-4817-BD51-3501B774E07C}" srcOrd="0" destOrd="0" presId="urn:microsoft.com/office/officeart/2005/8/layout/cycle3"/>
    <dgm:cxn modelId="{A6318E9B-0A5E-441D-A688-89469E6EAE32}" type="presOf" srcId="{5F2D8769-B07E-424E-8331-56F332C8B7CD}" destId="{60A987DF-074D-4946-8BDE-C8734B1FCA21}" srcOrd="0" destOrd="0" presId="urn:microsoft.com/office/officeart/2005/8/layout/cycle3"/>
    <dgm:cxn modelId="{A1841E9C-4ED2-4403-AA0D-FA75B59AAD12}" type="presOf" srcId="{C3B7CF0E-BAED-416A-AAA1-207B0AE0E4CA}" destId="{86F598C4-E627-477A-889B-76CDFC3369D9}" srcOrd="0" destOrd="0" presId="urn:microsoft.com/office/officeart/2005/8/layout/cycle3"/>
    <dgm:cxn modelId="{80A8EA00-B9E8-42E8-A04B-AAE2FE46B0A5}" srcId="{5F2D8769-B07E-424E-8331-56F332C8B7CD}" destId="{D2D2E125-C5F1-4D37-A0F7-0B8020773905}" srcOrd="1" destOrd="0" parTransId="{B08F654A-85BF-4C1D-B4C2-F98147E1FF02}" sibTransId="{46D6AB07-3E62-4FAE-9B51-BA8F24CB84E5}"/>
    <dgm:cxn modelId="{530FC71D-ADC2-44A6-AD41-2C643002AE0E}" type="presOf" srcId="{07D405B5-789C-4325-B89C-E46CFF6CC8F8}" destId="{105A53BE-7C87-4CAA-AB76-0FCDC80805BD}" srcOrd="0" destOrd="0" presId="urn:microsoft.com/office/officeart/2005/8/layout/cycle3"/>
    <dgm:cxn modelId="{2B382CD8-FAA2-47AD-86B3-47E87DB63DBB}" srcId="{5F2D8769-B07E-424E-8331-56F332C8B7CD}" destId="{C3B7CF0E-BAED-416A-AAA1-207B0AE0E4CA}" srcOrd="4" destOrd="0" parTransId="{F53112DD-B386-4A83-9309-FDA5353B270B}" sibTransId="{7FB34D71-7A74-4B60-94F9-9B450A5E648F}"/>
    <dgm:cxn modelId="{AF5065F8-27EE-471A-A8A4-4F8047E27E16}" srcId="{5F2D8769-B07E-424E-8331-56F332C8B7CD}" destId="{BF9896F2-C2C7-4C13-8FA9-85868BBB3681}" srcOrd="3" destOrd="0" parTransId="{4BB75B2D-BDE6-4D88-8C44-CDB5A5FF0DFD}" sibTransId="{C091B83A-E854-4174-881A-86E498879F1B}"/>
    <dgm:cxn modelId="{5610AFC7-0414-4DA7-9E73-1C4064F6AEA7}" type="presOf" srcId="{F56D0EFF-75E4-406D-A51C-5CC8407F3A71}" destId="{0ABB19FF-BDDC-4EBA-9199-8AAAF5F02504}" srcOrd="0" destOrd="0" presId="urn:microsoft.com/office/officeart/2005/8/layout/cycle3"/>
    <dgm:cxn modelId="{D44CA034-A64A-4815-8E5E-B401BA28B9DC}" type="presOf" srcId="{D2D2E125-C5F1-4D37-A0F7-0B8020773905}" destId="{EBA030C4-680A-457B-A955-B4851A1628EE}" srcOrd="0" destOrd="0" presId="urn:microsoft.com/office/officeart/2005/8/layout/cycle3"/>
    <dgm:cxn modelId="{D5DCD400-D1F1-44B2-9605-489F78B036CF}" type="presOf" srcId="{79A523B9-1CB6-48C7-8C15-D16F0F05891B}" destId="{90B01C03-55AE-4AF6-A751-3F6249FD50C5}" srcOrd="0" destOrd="0" presId="urn:microsoft.com/office/officeart/2005/8/layout/cycle3"/>
    <dgm:cxn modelId="{5211551C-240E-40AA-B388-CC35B741C62E}" type="presParOf" srcId="{60A987DF-074D-4946-8BDE-C8734B1FCA21}" destId="{49EB492B-9782-47CA-A8B8-BD0C6CBC2464}" srcOrd="0" destOrd="0" presId="urn:microsoft.com/office/officeart/2005/8/layout/cycle3"/>
    <dgm:cxn modelId="{3904A6E1-10C5-4746-92A3-928B0CB8195E}" type="presParOf" srcId="{49EB492B-9782-47CA-A8B8-BD0C6CBC2464}" destId="{0ABB19FF-BDDC-4EBA-9199-8AAAF5F02504}" srcOrd="0" destOrd="0" presId="urn:microsoft.com/office/officeart/2005/8/layout/cycle3"/>
    <dgm:cxn modelId="{FCAB08A6-6811-4056-AF0B-76A3BEA1779A}" type="presParOf" srcId="{49EB492B-9782-47CA-A8B8-BD0C6CBC2464}" destId="{90B01C03-55AE-4AF6-A751-3F6249FD50C5}" srcOrd="1" destOrd="0" presId="urn:microsoft.com/office/officeart/2005/8/layout/cycle3"/>
    <dgm:cxn modelId="{35500983-71EA-4A35-B96D-DC5540006343}" type="presParOf" srcId="{49EB492B-9782-47CA-A8B8-BD0C6CBC2464}" destId="{EBA030C4-680A-457B-A955-B4851A1628EE}" srcOrd="2" destOrd="0" presId="urn:microsoft.com/office/officeart/2005/8/layout/cycle3"/>
    <dgm:cxn modelId="{A33F1541-4377-4672-8A4B-3D68BBA24528}" type="presParOf" srcId="{49EB492B-9782-47CA-A8B8-BD0C6CBC2464}" destId="{105A53BE-7C87-4CAA-AB76-0FCDC80805BD}" srcOrd="3" destOrd="0" presId="urn:microsoft.com/office/officeart/2005/8/layout/cycle3"/>
    <dgm:cxn modelId="{2C996A89-2CDD-4E6D-AAA3-3F5075A7C34E}" type="presParOf" srcId="{49EB492B-9782-47CA-A8B8-BD0C6CBC2464}" destId="{C067C47A-5524-4817-BD51-3501B774E07C}" srcOrd="4" destOrd="0" presId="urn:microsoft.com/office/officeart/2005/8/layout/cycle3"/>
    <dgm:cxn modelId="{69E008D2-8C12-4B4D-A0A8-91F623C25B8A}" type="presParOf" srcId="{49EB492B-9782-47CA-A8B8-BD0C6CBC2464}" destId="{86F598C4-E627-477A-889B-76CDFC3369D9}" srcOrd="5" destOrd="0" presId="urn:microsoft.com/office/officeart/2005/8/layout/cycle3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أبو رائد </cp:lastModifiedBy>
  <cp:revision>1</cp:revision>
  <cp:lastPrinted>2009-10-24T16:37:00Z</cp:lastPrinted>
  <dcterms:created xsi:type="dcterms:W3CDTF">2009-10-24T16:38:00Z</dcterms:created>
  <dcterms:modified xsi:type="dcterms:W3CDTF">2009-10-24T16:40:00Z</dcterms:modified>
</cp:coreProperties>
</file>