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E44" w:rsidRPr="00150CB2" w:rsidRDefault="00B275D0" w:rsidP="00150CB2">
      <w:pPr>
        <w:jc w:val="center"/>
        <w:rPr>
          <w:rFonts w:ascii="Tahoma" w:hAnsi="Tahoma" w:cs="FS_Hilal"/>
          <w:b/>
          <w:bCs/>
          <w:sz w:val="96"/>
          <w:szCs w:val="96"/>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pPr>
      <w:r w:rsidRPr="00150CB2">
        <w:rPr>
          <w:rFonts w:ascii="Tahoma" w:hAnsi="Tahoma" w:cs="FS_Hilal"/>
          <w:b/>
          <w:bCs/>
          <w:noProof/>
          <w:sz w:val="96"/>
          <w:szCs w:val="96"/>
          <w:rtl/>
        </w:rPr>
        <w:drawing>
          <wp:anchor distT="0" distB="0" distL="114300" distR="114300" simplePos="0" relativeHeight="251658240" behindDoc="1" locked="0" layoutInCell="1" allowOverlap="1" wp14:anchorId="2ACAF55F" wp14:editId="47340777">
            <wp:simplePos x="0" y="0"/>
            <wp:positionH relativeFrom="column">
              <wp:posOffset>-83820</wp:posOffset>
            </wp:positionH>
            <wp:positionV relativeFrom="paragraph">
              <wp:posOffset>33655</wp:posOffset>
            </wp:positionV>
            <wp:extent cx="1763395" cy="1763395"/>
            <wp:effectExtent l="0" t="0" r="8255" b="8255"/>
            <wp:wrapTight wrapText="bothSides">
              <wp:wrapPolygon edited="0">
                <wp:start x="0" y="0"/>
                <wp:lineTo x="0" y="21468"/>
                <wp:lineTo x="21468" y="21468"/>
                <wp:lineTo x="21468" y="0"/>
                <wp:lineTo x="0" y="0"/>
              </wp:wrapPolygon>
            </wp:wrapTight>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H900232068.JPG"/>
                    <pic:cNvPicPr/>
                  </pic:nvPicPr>
                  <pic:blipFill>
                    <a:blip r:embed="rId5">
                      <a:extLst>
                        <a:ext uri="{28A0092B-C50C-407E-A947-70E740481C1C}">
                          <a14:useLocalDpi xmlns:a14="http://schemas.microsoft.com/office/drawing/2010/main" val="0"/>
                        </a:ext>
                      </a:extLst>
                    </a:blip>
                    <a:stretch>
                      <a:fillRect/>
                    </a:stretch>
                  </pic:blipFill>
                  <pic:spPr>
                    <a:xfrm>
                      <a:off x="0" y="0"/>
                      <a:ext cx="1763395" cy="1763395"/>
                    </a:xfrm>
                    <a:prstGeom prst="rect">
                      <a:avLst/>
                    </a:prstGeom>
                  </pic:spPr>
                </pic:pic>
              </a:graphicData>
            </a:graphic>
            <wp14:sizeRelH relativeFrom="page">
              <wp14:pctWidth>0</wp14:pctWidth>
            </wp14:sizeRelH>
            <wp14:sizeRelV relativeFrom="page">
              <wp14:pctHeight>0</wp14:pctHeight>
            </wp14:sizeRelV>
          </wp:anchor>
        </w:drawing>
      </w:r>
      <w:r w:rsidR="00C20E44" w:rsidRPr="00150CB2">
        <w:rPr>
          <w:rFonts w:ascii="Tahoma" w:hAnsi="Tahoma" w:cs="FS_Hilal"/>
          <w:b/>
          <w:bCs/>
          <w:sz w:val="96"/>
          <w:szCs w:val="96"/>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 xml:space="preserve">أسرار </w:t>
      </w:r>
      <w:r w:rsidR="00CD2F8C" w:rsidRPr="00150CB2">
        <w:rPr>
          <w:rFonts w:ascii="Tahoma" w:hAnsi="Tahoma" w:cs="FS_Hilal" w:hint="cs"/>
          <w:b/>
          <w:bCs/>
          <w:sz w:val="96"/>
          <w:szCs w:val="96"/>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الشخصية</w:t>
      </w:r>
      <w:r w:rsidR="00C20E44" w:rsidRPr="00150CB2">
        <w:rPr>
          <w:rFonts w:ascii="Tahoma" w:hAnsi="Tahoma" w:cs="FS_Hilal"/>
          <w:b/>
          <w:bCs/>
          <w:sz w:val="96"/>
          <w:szCs w:val="96"/>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 xml:space="preserve"> </w:t>
      </w:r>
      <w:r w:rsidR="00CD2F8C" w:rsidRPr="00150CB2">
        <w:rPr>
          <w:rFonts w:ascii="Tahoma" w:hAnsi="Tahoma" w:cs="FS_Hilal" w:hint="cs"/>
          <w:b/>
          <w:bCs/>
          <w:sz w:val="96"/>
          <w:szCs w:val="96"/>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المحبوبة</w:t>
      </w:r>
    </w:p>
    <w:p w:rsidR="00C20E44" w:rsidRPr="0032062D" w:rsidRDefault="00C20E44" w:rsidP="00150CB2">
      <w:pPr>
        <w:rPr>
          <w:rFonts w:ascii="Tahoma" w:hAnsi="Tahoma" w:cs="Tahoma"/>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pPr>
      <w:r w:rsidRPr="0032062D">
        <w:rPr>
          <w:rFonts w:ascii="Tahoma" w:hAnsi="Tahoma" w:cs="Tahoma"/>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ألا تحبين ان تكوني شخصية محبوبة من قبل الآخرين؟</w:t>
      </w:r>
    </w:p>
    <w:p w:rsidR="00C20E44" w:rsidRPr="00C84F97" w:rsidRDefault="00C20E44" w:rsidP="00150CB2">
      <w:pPr>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C84F97">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في كل شخص رغبة في الاستئثار بإعجاب الآخرين، والاستحواذ على ثنائهم سمة من سمات الحياة، و الجميلة قد تحظى بإعجاب الناس، ولكن مثل هذا الاعجاب يتبدد كالدخان في الهواء، اذا لم يسانده جمال الروح، وأهم عنصر في جمال الروح هو الجاذبية، واليك يا آنستي(10 ) قواعد تشكل أهم مقومات الش</w:t>
      </w:r>
      <w:bookmarkStart w:id="0" w:name="_GoBack"/>
      <w:bookmarkEnd w:id="0"/>
      <w:r w:rsidRPr="00C84F97">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خصية الجذابة</w:t>
      </w:r>
      <w:r w:rsidR="00CD2F8C">
        <w:rPr>
          <w:rFonts w:ascii="Tahoma" w:hAnsi="Tahoma" w:cs="Tahoma" w:hint="cs"/>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w:t>
      </w:r>
    </w:p>
    <w:p w:rsidR="00C20E44" w:rsidRPr="0032062D" w:rsidRDefault="00CD2F8C" w:rsidP="00150CB2">
      <w:pPr>
        <w:rPr>
          <w:rFonts w:ascii="Tahoma" w:hAnsi="Tahoma" w:cs="Tahoma"/>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pPr>
      <w:r>
        <w:rPr>
          <w:rFonts w:ascii="Tahoma" w:hAnsi="Tahoma" w:cs="Tahoma" w:hint="cs"/>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 xml:space="preserve">1: </w:t>
      </w:r>
      <w:r w:rsidR="00C20E44" w:rsidRPr="0032062D">
        <w:rPr>
          <w:rFonts w:ascii="Tahoma" w:hAnsi="Tahoma" w:cs="Tahoma"/>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 xml:space="preserve">عدم البوح بالمتاعب </w:t>
      </w:r>
      <w:r w:rsidRPr="0032062D">
        <w:rPr>
          <w:rFonts w:ascii="Tahoma" w:hAnsi="Tahoma" w:cs="Tahoma" w:hint="cs"/>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الخاصة</w:t>
      </w:r>
      <w:r w:rsidR="00C20E44" w:rsidRPr="0032062D">
        <w:rPr>
          <w:rFonts w:ascii="Tahoma" w:hAnsi="Tahoma" w:cs="Tahoma"/>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w:t>
      </w:r>
    </w:p>
    <w:p w:rsidR="00C20E44" w:rsidRPr="00C84F97" w:rsidRDefault="00C20E44" w:rsidP="00150CB2">
      <w:pPr>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C84F97">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فالحزن والألم </w:t>
      </w:r>
      <w:r w:rsidR="00CD2F8C">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والضيق، عناصر موجودة أصلا في ال</w:t>
      </w:r>
      <w:r w:rsidR="00CD2F8C">
        <w:rPr>
          <w:rFonts w:ascii="Tahoma" w:hAnsi="Tahoma" w:cs="Tahoma" w:hint="cs"/>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إ</w:t>
      </w:r>
      <w:r w:rsidRPr="00C84F97">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نسان ولا يمكن له التخلص منها، ولكن لابد من إخفائها أو تقليلها قدر الإمكان حتى لا يسأم الآ</w:t>
      </w:r>
      <w:r w:rsidR="00CD2F8C">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خرون ل</w:t>
      </w:r>
      <w:r w:rsidR="00CD2F8C">
        <w:rPr>
          <w:rFonts w:ascii="Tahoma" w:hAnsi="Tahoma" w:cs="Tahoma" w:hint="cs"/>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أ</w:t>
      </w:r>
      <w:r w:rsidRPr="00C84F97">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نهم غير مجبرين على المشاركة في أحزاننا</w:t>
      </w:r>
      <w:r w:rsidR="00CD2F8C">
        <w:rPr>
          <w:rFonts w:ascii="Tahoma" w:hAnsi="Tahoma" w:cs="Tahoma" w:hint="cs"/>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w:t>
      </w:r>
    </w:p>
    <w:p w:rsidR="00C20E44" w:rsidRPr="0032062D" w:rsidRDefault="00CD2F8C" w:rsidP="00150CB2">
      <w:pPr>
        <w:rPr>
          <w:rFonts w:ascii="Tahoma" w:hAnsi="Tahoma" w:cs="Tahoma"/>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pPr>
      <w:r>
        <w:rPr>
          <w:rFonts w:ascii="Tahoma" w:hAnsi="Tahoma" w:cs="Tahoma" w:hint="cs"/>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 xml:space="preserve">2: </w:t>
      </w:r>
      <w:r w:rsidR="00C20E44" w:rsidRPr="0032062D">
        <w:rPr>
          <w:rFonts w:ascii="Tahoma" w:hAnsi="Tahoma" w:cs="Tahoma"/>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فهم الآخرين-</w:t>
      </w:r>
    </w:p>
    <w:p w:rsidR="00C20E44" w:rsidRPr="00C84F97" w:rsidRDefault="00C20E44" w:rsidP="00150CB2">
      <w:pPr>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C84F97">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و</w:t>
      </w:r>
      <w:r w:rsidR="00CD2F8C">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من المستحسن محاولة فهم مشاكل ال</w:t>
      </w:r>
      <w:r w:rsidR="00CD2F8C">
        <w:rPr>
          <w:rFonts w:ascii="Tahoma" w:hAnsi="Tahoma" w:cs="Tahoma" w:hint="cs"/>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آ</w:t>
      </w:r>
      <w:r w:rsidRPr="00C84F97">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خرين، و</w:t>
      </w:r>
      <w:r w:rsidR="00CD2F8C">
        <w:rPr>
          <w:rFonts w:ascii="Tahoma" w:hAnsi="Tahoma" w:cs="Tahoma" w:hint="cs"/>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أ</w:t>
      </w:r>
      <w:r w:rsidRPr="00C84F97">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ن تكون مجاملة، ليس فقط في ال</w:t>
      </w:r>
      <w:r w:rsidR="00CD2F8C">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مناسبات الكبيرة، بل في الصغيرة </w:t>
      </w:r>
      <w:r w:rsidR="00CD2F8C">
        <w:rPr>
          <w:rFonts w:ascii="Tahoma" w:hAnsi="Tahoma" w:cs="Tahoma" w:hint="cs"/>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أ</w:t>
      </w:r>
      <w:r w:rsidRPr="00C84F97">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يضاً، كما يجب احترام أحزان الآخرين وإبداء السرور في أفراحهم</w:t>
      </w:r>
      <w:r w:rsidR="00CD2F8C">
        <w:rPr>
          <w:rFonts w:ascii="Tahoma" w:hAnsi="Tahoma" w:cs="Tahoma" w:hint="cs"/>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w:t>
      </w:r>
    </w:p>
    <w:p w:rsidR="00C20E44" w:rsidRPr="0032062D" w:rsidRDefault="00CD2F8C" w:rsidP="00150CB2">
      <w:pPr>
        <w:rPr>
          <w:rFonts w:ascii="Tahoma" w:hAnsi="Tahoma" w:cs="Tahoma"/>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pPr>
      <w:r>
        <w:rPr>
          <w:rFonts w:ascii="Tahoma" w:hAnsi="Tahoma" w:cs="Tahoma" w:hint="cs"/>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3:</w:t>
      </w:r>
      <w:r w:rsidR="00C20E44" w:rsidRPr="0032062D">
        <w:rPr>
          <w:rFonts w:ascii="Tahoma" w:hAnsi="Tahoma" w:cs="Tahoma"/>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علم الاستماع-</w:t>
      </w:r>
    </w:p>
    <w:p w:rsidR="00C20E44" w:rsidRPr="00C84F97" w:rsidRDefault="00C20E44" w:rsidP="00150CB2">
      <w:pPr>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C84F97">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فالاستماع ل</w:t>
      </w:r>
      <w:r w:rsidR="00CD2F8C">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لآخرين يكسبك يا </w:t>
      </w:r>
      <w:r w:rsidR="00CD2F8C">
        <w:rPr>
          <w:rFonts w:ascii="Tahoma" w:hAnsi="Tahoma" w:cs="Tahoma" w:hint="cs"/>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ابنتي</w:t>
      </w:r>
      <w:r w:rsidR="00CD2F8C">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جاذبية، ل</w:t>
      </w:r>
      <w:r w:rsidR="00CD2F8C">
        <w:rPr>
          <w:rFonts w:ascii="Tahoma" w:hAnsi="Tahoma" w:cs="Tahoma" w:hint="cs"/>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أ</w:t>
      </w:r>
      <w:r w:rsidR="00CD2F8C">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ن الشخص الذي يتقن فن الاستماع </w:t>
      </w:r>
      <w:r w:rsidRPr="00C84F97">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لأحاديث الآخرين يكون محبوبا منهم كما يجب أن تتركي </w:t>
      </w:r>
      <w:r w:rsidR="00CD2F8C" w:rsidRPr="00C84F97">
        <w:rPr>
          <w:rFonts w:ascii="Tahoma" w:hAnsi="Tahoma" w:cs="Tahoma" w:hint="cs"/>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للآخرين</w:t>
      </w:r>
      <w:r w:rsidRPr="00C84F97">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حرية الحديث ثم تشاركي فيه بعد ذلك</w:t>
      </w:r>
      <w:r w:rsidR="00CD2F8C">
        <w:rPr>
          <w:rFonts w:ascii="Tahoma" w:hAnsi="Tahoma" w:cs="Tahoma" w:hint="cs"/>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w:t>
      </w:r>
    </w:p>
    <w:p w:rsidR="00C20E44" w:rsidRPr="0032062D" w:rsidRDefault="00CD2F8C" w:rsidP="00150CB2">
      <w:pPr>
        <w:rPr>
          <w:rFonts w:ascii="Tahoma" w:hAnsi="Tahoma" w:cs="Tahoma"/>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pPr>
      <w:r>
        <w:rPr>
          <w:rFonts w:ascii="Tahoma" w:hAnsi="Tahoma" w:cs="Tahoma" w:hint="cs"/>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 xml:space="preserve">4: </w:t>
      </w:r>
      <w:r w:rsidR="00C20E44" w:rsidRPr="0032062D">
        <w:rPr>
          <w:rFonts w:ascii="Tahoma" w:hAnsi="Tahoma" w:cs="Tahoma"/>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عدم التعالي على الآخرين-</w:t>
      </w:r>
    </w:p>
    <w:p w:rsidR="00C20E44" w:rsidRPr="00C84F97" w:rsidRDefault="00C20E44" w:rsidP="00150CB2">
      <w:pPr>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C84F97">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و</w:t>
      </w:r>
      <w:r w:rsidR="00CD2F8C">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يعتقد الكثيرون في قرارة أنفسهم </w:t>
      </w:r>
      <w:r w:rsidR="00CD2F8C">
        <w:rPr>
          <w:rFonts w:ascii="Tahoma" w:hAnsi="Tahoma" w:cs="Tahoma" w:hint="cs"/>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أ</w:t>
      </w:r>
      <w:r w:rsidRPr="00C84F97">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نهم لا يقلون عن الآخرين في أي شيء، لذلك فالتعالي عليهم قد يؤثر على علاقتهم بك، ويتمثل ذلك في طريقة الحديث والتصرف غير اللائق، بينما التواضع يكسب صاحبه دائما محبة الاخرين</w:t>
      </w:r>
      <w:r w:rsidR="00CD2F8C">
        <w:rPr>
          <w:rFonts w:ascii="Tahoma" w:hAnsi="Tahoma" w:cs="Tahoma" w:hint="cs"/>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w:t>
      </w:r>
    </w:p>
    <w:p w:rsidR="00517048" w:rsidRDefault="00517048" w:rsidP="00150CB2">
      <w:pPr>
        <w:rPr>
          <w:rFonts w:ascii="Tahoma" w:hAnsi="Tahoma" w:cs="Tahoma"/>
          <w:b/>
          <w:bCs/>
          <w:i/>
          <w:i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p>
    <w:p w:rsidR="00C20E44" w:rsidRPr="0032062D" w:rsidRDefault="00CD2F8C" w:rsidP="00150CB2">
      <w:pPr>
        <w:rPr>
          <w:rFonts w:ascii="Tahoma" w:hAnsi="Tahoma" w:cs="Tahoma"/>
          <w:b/>
          <w:bCs/>
          <w:i/>
          <w:i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pPr>
      <w:r>
        <w:rPr>
          <w:rFonts w:ascii="Tahoma" w:hAnsi="Tahoma" w:cs="Tahoma" w:hint="cs"/>
          <w:b/>
          <w:bCs/>
          <w:i/>
          <w:i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 xml:space="preserve">5: </w:t>
      </w:r>
      <w:r w:rsidR="00C20E44" w:rsidRPr="0032062D">
        <w:rPr>
          <w:rFonts w:ascii="Tahoma" w:hAnsi="Tahoma" w:cs="Tahoma"/>
          <w:b/>
          <w:bCs/>
          <w:i/>
          <w:i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إظهار الإعجاب في الوقت المناسب-</w:t>
      </w:r>
    </w:p>
    <w:p w:rsidR="00C20E44" w:rsidRPr="00C84F97" w:rsidRDefault="00C20E44" w:rsidP="00150CB2">
      <w:pPr>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C84F97">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إن كل إنسا</w:t>
      </w:r>
      <w:r w:rsidR="00CD2F8C">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ن يحب أن يتلقى المديح ولكن ليس </w:t>
      </w:r>
      <w:r w:rsidR="00CD2F8C">
        <w:rPr>
          <w:rFonts w:ascii="Tahoma" w:hAnsi="Tahoma" w:cs="Tahoma" w:hint="cs"/>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إ</w:t>
      </w:r>
      <w:r w:rsidRPr="00C84F97">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لى درجة النفاق، </w:t>
      </w:r>
      <w:r w:rsidR="00CD2F8C" w:rsidRPr="00C84F97">
        <w:rPr>
          <w:rFonts w:ascii="Tahoma" w:hAnsi="Tahoma" w:cs="Tahoma" w:hint="cs"/>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فالإنسان</w:t>
      </w:r>
      <w:r w:rsidRPr="00C84F97">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يحتاج الى المجاملة وإظهار الإعجاب الذي يجدد الثقة بنفسه، ولكن يفضل أن تظهري هذا الاعجاب في محله بكلمة مخلصة وفي الوقت المناسب وبالطريقة المناسبة</w:t>
      </w:r>
      <w:r w:rsidR="00CD2F8C">
        <w:rPr>
          <w:rFonts w:ascii="Tahoma" w:hAnsi="Tahoma" w:cs="Tahoma" w:hint="cs"/>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w:t>
      </w:r>
    </w:p>
    <w:p w:rsidR="00C20E44" w:rsidRPr="0032062D" w:rsidRDefault="00CD2F8C" w:rsidP="00150CB2">
      <w:pPr>
        <w:rPr>
          <w:rFonts w:ascii="Tahoma" w:hAnsi="Tahoma" w:cs="Tahoma"/>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pPr>
      <w:r>
        <w:rPr>
          <w:rFonts w:ascii="Tahoma" w:hAnsi="Tahoma" w:cs="Tahoma" w:hint="cs"/>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 xml:space="preserve">6: </w:t>
      </w:r>
      <w:r w:rsidR="00C20E44" w:rsidRPr="0032062D">
        <w:rPr>
          <w:rFonts w:ascii="Tahoma" w:hAnsi="Tahoma" w:cs="Tahoma"/>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التفاؤل المعقول-</w:t>
      </w:r>
    </w:p>
    <w:p w:rsidR="00C20E44" w:rsidRPr="00C84F97" w:rsidRDefault="00C20E44" w:rsidP="00150CB2">
      <w:pPr>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C84F97">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المتفائل محبوب دائما، فهو يجعل الآخرين يرون العالم بمنظار الواقع، ولكن هذا التفاؤ</w:t>
      </w:r>
      <w:r w:rsidR="00CD2F8C">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ل يجب أن يكون في حدود المعقول و</w:t>
      </w:r>
      <w:r w:rsidR="00CD2F8C">
        <w:rPr>
          <w:rFonts w:ascii="Tahoma" w:hAnsi="Tahoma" w:cs="Tahoma" w:hint="cs"/>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أ</w:t>
      </w:r>
      <w:r w:rsidR="00CD2F8C">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ن لا يتطرق </w:t>
      </w:r>
      <w:r w:rsidR="00CD2F8C">
        <w:rPr>
          <w:rFonts w:ascii="Tahoma" w:hAnsi="Tahoma" w:cs="Tahoma" w:hint="cs"/>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إ</w:t>
      </w:r>
      <w:r w:rsidRPr="00C84F97">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لى الخيال، والمتفائل لا يعترف باليأس، ولكنه يجدد دائما ال</w:t>
      </w:r>
      <w:r w:rsidR="00CD2F8C">
        <w:rPr>
          <w:rFonts w:ascii="Tahoma" w:hAnsi="Tahoma" w:cs="Tahoma" w:hint="cs"/>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أ</w:t>
      </w:r>
      <w:r w:rsidRPr="00C84F97">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مل في حل مشاكله وفي حدود الامكانيات الموجودة</w:t>
      </w:r>
      <w:r w:rsidR="00CD2F8C">
        <w:rPr>
          <w:rFonts w:ascii="Tahoma" w:hAnsi="Tahoma" w:cs="Tahoma" w:hint="cs"/>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w:t>
      </w:r>
    </w:p>
    <w:p w:rsidR="00C20E44" w:rsidRPr="00B275D0" w:rsidRDefault="00CD2F8C" w:rsidP="00150CB2">
      <w:pPr>
        <w:rPr>
          <w:rFonts w:ascii="Tahoma" w:hAnsi="Tahoma" w:cs="Tahoma"/>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pPr>
      <w:r>
        <w:rPr>
          <w:rFonts w:ascii="Tahoma" w:hAnsi="Tahoma" w:cs="Tahoma" w:hint="cs"/>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 xml:space="preserve">7: </w:t>
      </w:r>
      <w:r>
        <w:rPr>
          <w:rFonts w:ascii="Tahoma" w:hAnsi="Tahoma" w:cs="Tahoma"/>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تقبل ملاحظات الغير</w:t>
      </w:r>
    </w:p>
    <w:p w:rsidR="00C20E44" w:rsidRPr="00C84F97" w:rsidRDefault="00C20E44" w:rsidP="00150CB2">
      <w:pPr>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C84F97">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من الجيد استقبال ملاحظات ونقد الآخرين برحابة صدر خاصة إذا صدرت عن أناس مخلصين لا يبغون سوى المساعدة الحقة وقد تصدر هذه الملاحظات من أناس حاقدين، ولكن في الحالتين</w:t>
      </w:r>
      <w:r w:rsidR="00CD2F8C">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من المستحسن أن تتقبلي ما يوجه </w:t>
      </w:r>
      <w:r w:rsidR="00CD2F8C">
        <w:rPr>
          <w:rFonts w:ascii="Tahoma" w:hAnsi="Tahoma" w:cs="Tahoma" w:hint="cs"/>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إ</w:t>
      </w:r>
      <w:r w:rsidRPr="00C84F97">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ليك من ملاحظة أو نقد بابتسامة ومهما كان الثمن.. مع ما يفرضه ذلك من التحكم بالعقل والسيطرة على المشاعر.</w:t>
      </w:r>
    </w:p>
    <w:p w:rsidR="00C20E44" w:rsidRPr="0032062D" w:rsidRDefault="00CD2F8C" w:rsidP="00150CB2">
      <w:pPr>
        <w:rPr>
          <w:rFonts w:ascii="Tahoma" w:hAnsi="Tahoma" w:cs="Tahoma"/>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pPr>
      <w:r>
        <w:rPr>
          <w:rFonts w:ascii="Tahoma" w:hAnsi="Tahoma" w:cs="Tahoma" w:hint="cs"/>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8:</w:t>
      </w:r>
      <w:r>
        <w:rPr>
          <w:rFonts w:ascii="Tahoma" w:hAnsi="Tahoma" w:cs="Tahoma"/>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 xml:space="preserve"> التفكير بنفسية مرح</w:t>
      </w:r>
      <w:r>
        <w:rPr>
          <w:rFonts w:ascii="Tahoma" w:hAnsi="Tahoma" w:cs="Tahoma" w:hint="cs"/>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ة</w:t>
      </w:r>
    </w:p>
    <w:p w:rsidR="00C20E44" w:rsidRPr="00C84F97" w:rsidRDefault="00C20E44" w:rsidP="00150CB2">
      <w:pPr>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C84F97">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وعند التفكير في موضوع ما، من الأفضل أن تكون نفسيتك مرحة وهادئة، ليتسنى لك البت في الأمور بطريقة سلسة وغير معقدة، أما عندما تكون نفسيتك كئيبة فلا تحاولي أن تحسمي في أمر ما، حتى لا يشوب النتيجة الخوف والقلق.</w:t>
      </w:r>
    </w:p>
    <w:p w:rsidR="00C20E44" w:rsidRPr="0032062D" w:rsidRDefault="00150CB2" w:rsidP="00150CB2">
      <w:pPr>
        <w:rPr>
          <w:rFonts w:ascii="Tahoma" w:hAnsi="Tahoma" w:cs="Tahoma"/>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pPr>
      <w:r>
        <w:rPr>
          <w:rFonts w:ascii="Tahoma" w:hAnsi="Tahoma" w:cs="Tahoma" w:hint="cs"/>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 xml:space="preserve">9: </w:t>
      </w:r>
      <w:r w:rsidR="00C20E44" w:rsidRPr="0032062D">
        <w:rPr>
          <w:rFonts w:ascii="Tahoma" w:hAnsi="Tahoma" w:cs="Tahoma"/>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التفكير والتصرف بنفسية الخير</w:t>
      </w:r>
    </w:p>
    <w:p w:rsidR="00C20E44" w:rsidRPr="00C84F97" w:rsidRDefault="00C20E44" w:rsidP="00150CB2">
      <w:pPr>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C84F97">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فحتى تكوني جذابة لابد </w:t>
      </w:r>
      <w:r w:rsidR="00150CB2">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أن تتصرفي دائماً بنفسية الخير و</w:t>
      </w:r>
      <w:r w:rsidR="00150CB2">
        <w:rPr>
          <w:rFonts w:ascii="Tahoma" w:hAnsi="Tahoma" w:cs="Tahoma" w:hint="cs"/>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إ</w:t>
      </w:r>
      <w:r w:rsidRPr="00C84F97">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ذا كنت</w:t>
      </w:r>
      <w:r w:rsidR="00150CB2">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تتحلين بجميع الصفات السابقة، ف</w:t>
      </w:r>
      <w:r w:rsidR="00150CB2">
        <w:rPr>
          <w:rFonts w:ascii="Tahoma" w:hAnsi="Tahoma" w:cs="Tahoma" w:hint="cs"/>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إ</w:t>
      </w:r>
      <w:r w:rsidRPr="00C84F97">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نك بدون صفة الخير ستفقدين عنصراً هاما من عناصر الجاذبية.</w:t>
      </w:r>
    </w:p>
    <w:p w:rsidR="00C20E44" w:rsidRPr="0032062D" w:rsidRDefault="00150CB2" w:rsidP="00150CB2">
      <w:pPr>
        <w:rPr>
          <w:rFonts w:ascii="Tahoma" w:hAnsi="Tahoma" w:cs="Tahoma"/>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pPr>
      <w:r>
        <w:rPr>
          <w:rFonts w:ascii="Tahoma" w:hAnsi="Tahoma" w:cs="Tahoma" w:hint="cs"/>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10:</w:t>
      </w:r>
      <w:r w:rsidR="00C20E44" w:rsidRPr="0032062D">
        <w:rPr>
          <w:rFonts w:ascii="Tahoma" w:hAnsi="Tahoma" w:cs="Tahoma"/>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 xml:space="preserve"> واخيراً.. </w:t>
      </w:r>
      <w:r w:rsidRPr="0032062D">
        <w:rPr>
          <w:rFonts w:ascii="Tahoma" w:hAnsi="Tahoma" w:cs="Tahoma" w:hint="cs"/>
          <w:b/>
          <w:bCs/>
          <w:sz w:val="32"/>
          <w:szCs w:val="32"/>
          <w:u w:val="single"/>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الصراحة</w:t>
      </w:r>
    </w:p>
    <w:p w:rsidR="00544A71" w:rsidRPr="00C84F97" w:rsidRDefault="00150CB2" w:rsidP="00150CB2">
      <w:pPr>
        <w:rPr>
          <w:rFonts w:ascii="Tahoma" w:hAnsi="Tahoma" w:cs="Tahoma"/>
          <w:b/>
          <w:bCs/>
          <w:sz w:val="32"/>
          <w:szCs w:val="32"/>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ascii="Tahoma" w:hAnsi="Tahoma" w:cs="Tahoma" w:hint="cs"/>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إ</w:t>
      </w:r>
      <w:r w:rsidR="00C20E44" w:rsidRPr="00C84F97">
        <w:rPr>
          <w:rFonts w:ascii="Tahoma" w:hAnsi="Tahoma" w:cs="Tahoma"/>
          <w:b/>
          <w:bCs/>
          <w:sz w:val="32"/>
          <w:szCs w:val="32"/>
          <w:rtl/>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ن الصراحة صفة أساسية من صفات الجاذبية، فهي واجبة في التفكير مع النفس، وفي التفاؤل مع الغير.. أما ذات الوجهين أو المحبة لذاتها والمشاكسة لغيرها، فهل ستكون برأيك .. جذابة؟</w:t>
      </w:r>
    </w:p>
    <w:sectPr w:rsidR="00544A71" w:rsidRPr="00C84F97" w:rsidSect="00517048">
      <w:pgSz w:w="11906" w:h="16838"/>
      <w:pgMar w:top="426" w:right="707" w:bottom="568" w:left="851"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FS_Hilal">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E44"/>
    <w:rsid w:val="00150CB2"/>
    <w:rsid w:val="0032062D"/>
    <w:rsid w:val="00517048"/>
    <w:rsid w:val="00544A71"/>
    <w:rsid w:val="007F5E0A"/>
    <w:rsid w:val="00B275D0"/>
    <w:rsid w:val="00C20E44"/>
    <w:rsid w:val="00C46266"/>
    <w:rsid w:val="00C84F97"/>
    <w:rsid w:val="00CD2F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84F97"/>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C84F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84F97"/>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C84F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385</Words>
  <Characters>2196</Characters>
  <Application>Microsoft Office Word</Application>
  <DocSecurity>0</DocSecurity>
  <Lines>18</Lines>
  <Paragraphs>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صاحب السمو</dc:creator>
  <cp:lastModifiedBy>صاحب السمو</cp:lastModifiedBy>
  <cp:revision>7</cp:revision>
  <dcterms:created xsi:type="dcterms:W3CDTF">2010-10-22T00:47:00Z</dcterms:created>
  <dcterms:modified xsi:type="dcterms:W3CDTF">2010-10-22T12:27:00Z</dcterms:modified>
</cp:coreProperties>
</file>