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97" w:rsidRDefault="008F1397" w:rsidP="00727AF4">
      <w:pPr>
        <w:spacing w:after="60" w:line="240" w:lineRule="auto"/>
        <w:jc w:val="center"/>
        <w:rPr>
          <w:rFonts w:ascii="ae_Dimnah" w:hAnsi="ae_Dimnah" w:cs="ae_Dimnah" w:hint="cs"/>
          <w:b/>
          <w:bCs/>
          <w:sz w:val="32"/>
          <w:szCs w:val="32"/>
          <w:u w:val="single"/>
          <w:rtl/>
        </w:rPr>
      </w:pP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>تقويم المعارف والمهارات ل</w:t>
      </w:r>
      <w:r w:rsidR="00727AF4"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>فقه</w:t>
      </w: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 xml:space="preserve"> خامس الفترة الثالثة</w:t>
      </w:r>
    </w:p>
    <w:p w:rsidR="00727AF4" w:rsidRPr="00727AF4" w:rsidRDefault="00727AF4" w:rsidP="00727AF4">
      <w:pPr>
        <w:spacing w:after="60" w:line="240" w:lineRule="auto"/>
        <w:jc w:val="center"/>
        <w:rPr>
          <w:rFonts w:ascii="ae_Dimnah" w:hAnsi="ae_Dimnah" w:cs="ae_Dimnah"/>
          <w:b/>
          <w:bCs/>
          <w:sz w:val="16"/>
          <w:szCs w:val="16"/>
          <w:u w:val="single"/>
          <w:rtl/>
        </w:rPr>
      </w:pPr>
    </w:p>
    <w:p w:rsidR="00907D00" w:rsidRPr="00727AF4" w:rsidRDefault="008F70A1" w:rsidP="00727AF4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</w:t>
      </w:r>
      <w:r w:rsidR="00C10060" w:rsidRPr="00727AF4">
        <w:rPr>
          <w:rFonts w:cs="PT Bold Heading" w:hint="cs"/>
          <w:sz w:val="26"/>
          <w:szCs w:val="26"/>
          <w:rtl/>
        </w:rPr>
        <w:t xml:space="preserve">ضع علامة ( </w:t>
      </w:r>
      <w:r w:rsidR="00C10060" w:rsidRPr="00727AF4">
        <w:rPr>
          <w:rFonts w:ascii="ae_AlYermook" w:hAnsi="ae_AlYermook" w:cs="ae_AlYermook"/>
          <w:sz w:val="26"/>
          <w:szCs w:val="26"/>
          <w:rtl/>
        </w:rPr>
        <w:t>√</w:t>
      </w:r>
      <w:r w:rsidR="00C10060"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="00C10060"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="00C10060" w:rsidRPr="00727AF4">
        <w:rPr>
          <w:rFonts w:cs="PT Bold Heading" w:hint="cs"/>
          <w:sz w:val="26"/>
          <w:szCs w:val="26"/>
          <w:rtl/>
        </w:rPr>
        <w:t>) أمام الخاطئة فيما يلي</w:t>
      </w:r>
      <w:r w:rsidRPr="00727AF4">
        <w:rPr>
          <w:rFonts w:cs="PT Bold Heading" w:hint="cs"/>
          <w:sz w:val="26"/>
          <w:szCs w:val="26"/>
          <w:rtl/>
        </w:rPr>
        <w:t xml:space="preserve"> :</w:t>
      </w:r>
    </w:p>
    <w:p w:rsidR="00C10060" w:rsidRDefault="00C10060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صلاة الجماعة أفضل من صلاة الفرد بسبع وعشرين درجة  (   )</w:t>
      </w:r>
    </w:p>
    <w:p w:rsidR="00C10060" w:rsidRDefault="00C10060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تدرك الركعة بإدراك السجود مع الإمام  (   )</w:t>
      </w:r>
    </w:p>
    <w:p w:rsidR="00C10060" w:rsidRDefault="00C10060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من الأسباب المعينة على صلاة الجماعة الصحبة السيئة  (   )</w:t>
      </w:r>
    </w:p>
    <w:p w:rsidR="00C10060" w:rsidRDefault="00181234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4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10060"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من </w:t>
      </w:r>
      <w:r w:rsidRPr="00181234">
        <w:rPr>
          <w:rFonts w:ascii="Arial" w:hAnsi="Arial" w:cs="Traditional Arabic"/>
          <w:b/>
          <w:bCs/>
          <w:color w:val="000000"/>
          <w:sz w:val="32"/>
          <w:szCs w:val="32"/>
          <w:rtl/>
        </w:rPr>
        <w:t>الأسباب التي تقلل من السهو في الصلاة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الخشوع في الصلاة 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1006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CE2C73" w:rsidRDefault="00CE2C73" w:rsidP="00727AF4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5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إذا أقيمت صلاة الفريضة فلا يجوز الابتداء بصلاة نافلة أو سنة  (   )</w:t>
      </w:r>
    </w:p>
    <w:p w:rsidR="00183998" w:rsidRDefault="00183998" w:rsidP="00727AF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6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يستحب لمن دخل المسجد والإمام راكع المشي بسرعة لإدراك الركعة  (   )</w:t>
      </w:r>
    </w:p>
    <w:p w:rsidR="00727AF4" w:rsidRPr="00727AF4" w:rsidRDefault="00727AF4" w:rsidP="00727AF4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8F70A1" w:rsidRPr="001E2349" w:rsidRDefault="008F70A1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8F70A1" w:rsidRPr="001E2349" w:rsidRDefault="00183998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أسباب سجود السهو ثلاثة 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E2C73">
        <w:rPr>
          <w:rFonts w:cs="Traditional Arabic" w:hint="cs"/>
          <w:b/>
          <w:bCs/>
          <w:sz w:val="32"/>
          <w:szCs w:val="32"/>
          <w:rtl/>
        </w:rPr>
        <w:t>........... ، أو النقص ، أو ........... .</w:t>
      </w:r>
    </w:p>
    <w:p w:rsidR="008F70A1" w:rsidRPr="001E2349" w:rsidRDefault="00183998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F70A1" w:rsidRPr="001E2349">
        <w:rPr>
          <w:rFonts w:cs="Traditional Arabic"/>
          <w:b/>
          <w:bCs/>
          <w:sz w:val="32"/>
          <w:szCs w:val="32"/>
          <w:rtl/>
        </w:rPr>
        <w:t>–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E2C73">
        <w:rPr>
          <w:rFonts w:cs="Traditional Arabic" w:hint="cs"/>
          <w:b/>
          <w:bCs/>
          <w:sz w:val="32"/>
          <w:szCs w:val="32"/>
          <w:rtl/>
        </w:rPr>
        <w:t>من الأعذار المبيحة للتخلف عن الجماعة .............. و .......</w:t>
      </w:r>
      <w:r w:rsidR="008F70A1" w:rsidRPr="001E2349">
        <w:rPr>
          <w:rFonts w:cs="Traditional Arabic" w:hint="cs"/>
          <w:b/>
          <w:bCs/>
          <w:sz w:val="32"/>
          <w:szCs w:val="32"/>
          <w:rtl/>
        </w:rPr>
        <w:t>..........</w:t>
      </w:r>
    </w:p>
    <w:p w:rsidR="00CB422D" w:rsidRDefault="00183998" w:rsidP="00727AF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E2C73">
        <w:rPr>
          <w:rFonts w:cs="Traditional Arabic"/>
          <w:b/>
          <w:bCs/>
          <w:sz w:val="32"/>
          <w:szCs w:val="32"/>
          <w:rtl/>
        </w:rPr>
        <w:t>–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B422D">
        <w:rPr>
          <w:rFonts w:cs="Traditional Arabic" w:hint="cs"/>
          <w:b/>
          <w:bCs/>
          <w:sz w:val="32"/>
          <w:szCs w:val="32"/>
          <w:rtl/>
        </w:rPr>
        <w:t>الصلوات التي تقصر في السفر هي .......... ، والعصر ، و ........... .</w:t>
      </w:r>
    </w:p>
    <w:p w:rsidR="00CB422D" w:rsidRDefault="00183998" w:rsidP="00727AF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4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B422D">
        <w:rPr>
          <w:rFonts w:cs="Traditional Arabic"/>
          <w:b/>
          <w:bCs/>
          <w:sz w:val="32"/>
          <w:szCs w:val="32"/>
          <w:rtl/>
        </w:rPr>
        <w:t>–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يجمع المسافر بين الظهر و ......... ، والمغرب و ........... في وقت أحدهما .</w:t>
      </w:r>
    </w:p>
    <w:p w:rsidR="001E2349" w:rsidRDefault="00183998" w:rsidP="00727AF4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3533039</wp:posOffset>
            </wp:positionH>
            <wp:positionV relativeFrom="paragraph">
              <wp:posOffset>37770</wp:posOffset>
            </wp:positionV>
            <wp:extent cx="257353" cy="212141"/>
            <wp:effectExtent l="19050" t="0" r="9347" b="0"/>
            <wp:wrapNone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3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>5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 w:rsidR="00CB422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E2C73">
        <w:rPr>
          <w:rFonts w:cs="Traditional Arabic" w:hint="cs"/>
          <w:b/>
          <w:bCs/>
          <w:sz w:val="32"/>
          <w:szCs w:val="32"/>
          <w:rtl/>
        </w:rPr>
        <w:t>قال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الرسول  </w:t>
      </w:r>
      <w:r>
        <w:rPr>
          <w:rFonts w:ascii="_Nemad" w:hAnsi="_Nemad" w:cs="Traditional Arabic" w:hint="cs"/>
          <w:b/>
          <w:bCs/>
          <w:sz w:val="32"/>
          <w:szCs w:val="32"/>
          <w:rtl/>
        </w:rPr>
        <w:t xml:space="preserve">   </w:t>
      </w:r>
      <w:r w:rsidR="00CE2C73">
        <w:rPr>
          <w:rFonts w:ascii="_Nemad" w:hAnsi="_Nemad" w:cs="Traditional Arabic" w:hint="cs"/>
          <w:b/>
          <w:bCs/>
          <w:sz w:val="32"/>
          <w:szCs w:val="32"/>
          <w:rtl/>
        </w:rPr>
        <w:t>:</w:t>
      </w:r>
      <w:r w:rsidR="00CE2C73" w:rsidRPr="00183998">
        <w:rPr>
          <w:rFonts w:ascii="_Nemad" w:hAnsi="_Nemad" w:cs="Traditional Arabic" w:hint="cs"/>
          <w:b/>
          <w:bCs/>
          <w:sz w:val="16"/>
          <w:szCs w:val="16"/>
          <w:rtl/>
        </w:rPr>
        <w:t>((</w:t>
      </w:r>
      <w:r w:rsidR="00CE2C73">
        <w:rPr>
          <w:rFonts w:ascii="_Nemad" w:hAnsi="_Nemad" w:cs="Traditional Arabic" w:hint="cs"/>
          <w:b/>
          <w:bCs/>
          <w:sz w:val="32"/>
          <w:szCs w:val="32"/>
          <w:rtl/>
        </w:rPr>
        <w:t xml:space="preserve"> صل </w:t>
      </w:r>
      <w:r>
        <w:rPr>
          <w:rFonts w:cs="Traditional Arabic" w:hint="cs"/>
          <w:b/>
          <w:bCs/>
          <w:sz w:val="32"/>
          <w:szCs w:val="32"/>
          <w:rtl/>
        </w:rPr>
        <w:t>قائماً فإن لم تستطع ....... فإن لم تستطع فعلى ......</w:t>
      </w:r>
      <w:r w:rsidR="00CE2C7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B422D" w:rsidRPr="00183998">
        <w:rPr>
          <w:rFonts w:cs="Traditional Arabic" w:hint="cs"/>
          <w:b/>
          <w:bCs/>
          <w:sz w:val="16"/>
          <w:szCs w:val="16"/>
          <w:rtl/>
        </w:rPr>
        <w:t>))</w:t>
      </w:r>
    </w:p>
    <w:p w:rsidR="00727AF4" w:rsidRPr="00727AF4" w:rsidRDefault="00727AF4" w:rsidP="00727AF4">
      <w:pPr>
        <w:spacing w:after="40" w:line="240" w:lineRule="auto"/>
        <w:rPr>
          <w:rFonts w:cs="PT Bold Heading" w:hint="cs"/>
          <w:sz w:val="2"/>
          <w:szCs w:val="2"/>
          <w:rtl/>
        </w:rPr>
      </w:pPr>
    </w:p>
    <w:p w:rsidR="001E2349" w:rsidRPr="001E2349" w:rsidRDefault="001E2349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1E2349" w:rsidRDefault="001E2349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81234">
        <w:rPr>
          <w:rFonts w:cs="Traditional Arabic" w:hint="cs"/>
          <w:b/>
          <w:bCs/>
          <w:sz w:val="32"/>
          <w:szCs w:val="32"/>
          <w:rtl/>
        </w:rPr>
        <w:t>حكم صلاة الجماعة على الرجال</w:t>
      </w:r>
      <w:r>
        <w:rPr>
          <w:rFonts w:cs="Traditional Arabic" w:hint="cs"/>
          <w:b/>
          <w:bCs/>
          <w:sz w:val="32"/>
          <w:szCs w:val="32"/>
          <w:rtl/>
        </w:rPr>
        <w:t xml:space="preserve"> : ( </w:t>
      </w:r>
      <w:r w:rsidR="00181234">
        <w:rPr>
          <w:rFonts w:cs="Traditional Arabic" w:hint="cs"/>
          <w:b/>
          <w:bCs/>
          <w:sz w:val="32"/>
          <w:szCs w:val="32"/>
          <w:rtl/>
        </w:rPr>
        <w:t>سنة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81234">
        <w:rPr>
          <w:rFonts w:cs="Traditional Arabic" w:hint="cs"/>
          <w:b/>
          <w:bCs/>
          <w:sz w:val="32"/>
          <w:szCs w:val="32"/>
          <w:rtl/>
        </w:rPr>
        <w:t>مكروه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81234">
        <w:rPr>
          <w:rFonts w:cs="Traditional Arabic" w:hint="cs"/>
          <w:b/>
          <w:bCs/>
          <w:sz w:val="32"/>
          <w:szCs w:val="32"/>
          <w:rtl/>
        </w:rPr>
        <w:t>واجبة</w:t>
      </w:r>
      <w:r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1E2349" w:rsidRDefault="001E2349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>
        <w:rPr>
          <w:rFonts w:cs="Traditional Arabic" w:hint="cs"/>
          <w:b/>
          <w:bCs/>
          <w:sz w:val="32"/>
          <w:szCs w:val="32"/>
          <w:rtl/>
        </w:rPr>
        <w:t xml:space="preserve">من الأعذار المبيحة لترك الجماعة ( النوم </w:t>
      </w:r>
      <w:r w:rsidR="004D5E0E">
        <w:rPr>
          <w:rFonts w:cs="Traditional Arabic"/>
          <w:b/>
          <w:bCs/>
          <w:sz w:val="32"/>
          <w:szCs w:val="32"/>
          <w:rtl/>
        </w:rPr>
        <w:t>–</w:t>
      </w:r>
      <w:r w:rsidR="004D5E0E">
        <w:rPr>
          <w:rFonts w:cs="Traditional Arabic" w:hint="cs"/>
          <w:b/>
          <w:bCs/>
          <w:sz w:val="32"/>
          <w:szCs w:val="32"/>
          <w:rtl/>
        </w:rPr>
        <w:t xml:space="preserve"> حضور طعام يشتهيه </w:t>
      </w:r>
      <w:r w:rsidR="004D5E0E">
        <w:rPr>
          <w:rFonts w:cs="Traditional Arabic"/>
          <w:b/>
          <w:bCs/>
          <w:sz w:val="32"/>
          <w:szCs w:val="32"/>
          <w:rtl/>
        </w:rPr>
        <w:t>–</w:t>
      </w:r>
      <w:r w:rsidR="004D5E0E">
        <w:rPr>
          <w:rFonts w:cs="Traditional Arabic" w:hint="cs"/>
          <w:b/>
          <w:bCs/>
          <w:sz w:val="32"/>
          <w:szCs w:val="32"/>
          <w:rtl/>
        </w:rPr>
        <w:t xml:space="preserve"> اللعب )</w:t>
      </w:r>
      <w:r w:rsidR="008F1397">
        <w:rPr>
          <w:rFonts w:cs="Traditional Arabic" w:hint="cs"/>
          <w:b/>
          <w:bCs/>
          <w:sz w:val="32"/>
          <w:szCs w:val="32"/>
          <w:rtl/>
        </w:rPr>
        <w:t xml:space="preserve"> : </w:t>
      </w:r>
    </w:p>
    <w:p w:rsidR="008F1397" w:rsidRDefault="008F1397" w:rsidP="00727AF4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4D5E0E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 w:rsidRPr="004D5E0E">
        <w:rPr>
          <w:rFonts w:ascii="Arial" w:hAnsi="Arial" w:cs="Traditional Arabic"/>
          <w:b/>
          <w:bCs/>
          <w:color w:val="000000"/>
          <w:sz w:val="32"/>
          <w:szCs w:val="32"/>
          <w:rtl/>
        </w:rPr>
        <w:t>حكم الإتيان إلى المسجد بالروائح الكريهة</w:t>
      </w:r>
      <w:r w:rsidR="004D5E0E">
        <w:rPr>
          <w:rFonts w:cs="Traditional Arabic" w:hint="cs"/>
          <w:b/>
          <w:bCs/>
          <w:sz w:val="32"/>
          <w:szCs w:val="32"/>
          <w:rtl/>
        </w:rPr>
        <w:t xml:space="preserve"> ك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البصل </w:t>
      </w:r>
      <w:r w:rsidRPr="004D5E0E">
        <w:rPr>
          <w:rFonts w:cs="Traditional Arabic" w:hint="cs"/>
          <w:b/>
          <w:bCs/>
          <w:sz w:val="32"/>
          <w:szCs w:val="32"/>
          <w:rtl/>
        </w:rPr>
        <w:t>: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( </w:t>
      </w:r>
      <w:r w:rsidR="004D5E0E">
        <w:rPr>
          <w:rFonts w:cs="Traditional Arabic" w:hint="cs"/>
          <w:b/>
          <w:bCs/>
          <w:sz w:val="32"/>
          <w:szCs w:val="32"/>
          <w:rtl/>
        </w:rPr>
        <w:t>جائز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 w:rsidRPr="004D5E0E">
        <w:rPr>
          <w:rFonts w:cs="Traditional Arabic"/>
          <w:b/>
          <w:bCs/>
          <w:sz w:val="32"/>
          <w:szCs w:val="32"/>
          <w:rtl/>
        </w:rPr>
        <w:t>–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مكروه </w:t>
      </w:r>
      <w:r w:rsidR="004D5E0E" w:rsidRPr="004D5E0E">
        <w:rPr>
          <w:rFonts w:cs="Traditional Arabic"/>
          <w:b/>
          <w:bCs/>
          <w:sz w:val="32"/>
          <w:szCs w:val="32"/>
          <w:rtl/>
        </w:rPr>
        <w:t>–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D5E0E">
        <w:rPr>
          <w:rFonts w:cs="Traditional Arabic" w:hint="cs"/>
          <w:b/>
          <w:bCs/>
          <w:sz w:val="32"/>
          <w:szCs w:val="32"/>
          <w:rtl/>
        </w:rPr>
        <w:t>محرم</w:t>
      </w:r>
      <w:r w:rsidR="004D5E0E"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4D5E0E" w:rsidRPr="004D5E0E" w:rsidRDefault="004D5E0E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د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تدرك الجماعة بإدراك 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>
        <w:rPr>
          <w:rFonts w:cs="Traditional Arabic" w:hint="cs"/>
          <w:b/>
          <w:bCs/>
          <w:sz w:val="32"/>
          <w:szCs w:val="32"/>
          <w:rtl/>
        </w:rPr>
        <w:t>ركعة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سجدة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التشهد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>
        <w:rPr>
          <w:rFonts w:cs="Traditional Arabic" w:hint="cs"/>
          <w:b/>
          <w:bCs/>
          <w:sz w:val="32"/>
          <w:szCs w:val="32"/>
          <w:rtl/>
        </w:rPr>
        <w:t xml:space="preserve"> مع الإمام .</w:t>
      </w:r>
    </w:p>
    <w:p w:rsidR="00727AF4" w:rsidRDefault="00727AF4" w:rsidP="00727AF4">
      <w:pPr>
        <w:spacing w:after="60" w:line="240" w:lineRule="auto"/>
        <w:jc w:val="center"/>
        <w:rPr>
          <w:rFonts w:ascii="ae_Dimnah" w:hAnsi="ae_Dimnah" w:cs="ae_Dimnah" w:hint="cs"/>
          <w:b/>
          <w:bCs/>
          <w:sz w:val="32"/>
          <w:szCs w:val="32"/>
          <w:u w:val="single"/>
          <w:rtl/>
        </w:rPr>
      </w:pP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lastRenderedPageBreak/>
        <w:t>تقويم المعارف والمهارات ل</w:t>
      </w:r>
      <w:r>
        <w:rPr>
          <w:rFonts w:ascii="ae_Dimnah" w:hAnsi="ae_Dimnah" w:cs="ae_Dimnah" w:hint="cs"/>
          <w:b/>
          <w:bCs/>
          <w:sz w:val="32"/>
          <w:szCs w:val="32"/>
          <w:u w:val="single"/>
          <w:rtl/>
        </w:rPr>
        <w:t>فقه</w:t>
      </w:r>
      <w:r w:rsidRPr="008F1397">
        <w:rPr>
          <w:rFonts w:ascii="ae_Dimnah" w:hAnsi="ae_Dimnah" w:cs="ae_Dimnah"/>
          <w:b/>
          <w:bCs/>
          <w:sz w:val="32"/>
          <w:szCs w:val="32"/>
          <w:u w:val="single"/>
          <w:rtl/>
        </w:rPr>
        <w:t xml:space="preserve"> خامس الفترة الثالثة</w:t>
      </w:r>
    </w:p>
    <w:p w:rsidR="00727AF4" w:rsidRPr="00727AF4" w:rsidRDefault="00727AF4" w:rsidP="00727AF4">
      <w:pPr>
        <w:spacing w:after="60" w:line="240" w:lineRule="auto"/>
        <w:jc w:val="center"/>
        <w:rPr>
          <w:rFonts w:ascii="ae_Dimnah" w:hAnsi="ae_Dimnah" w:cs="ae_Dimnah"/>
          <w:b/>
          <w:bCs/>
          <w:sz w:val="16"/>
          <w:szCs w:val="16"/>
          <w:u w:val="single"/>
          <w:rtl/>
        </w:rPr>
      </w:pPr>
    </w:p>
    <w:p w:rsidR="00727AF4" w:rsidRPr="00727AF4" w:rsidRDefault="00727AF4" w:rsidP="00727AF4">
      <w:pPr>
        <w:spacing w:after="40" w:line="240" w:lineRule="auto"/>
        <w:rPr>
          <w:rFonts w:cs="PT Bold Heading"/>
          <w:sz w:val="26"/>
          <w:szCs w:val="26"/>
          <w:rtl/>
        </w:rPr>
      </w:pPr>
      <w:r w:rsidRPr="00727AF4">
        <w:rPr>
          <w:rFonts w:cs="PT Bold Heading" w:hint="cs"/>
          <w:sz w:val="26"/>
          <w:szCs w:val="26"/>
          <w:rtl/>
        </w:rPr>
        <w:t xml:space="preserve">1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27AF4">
        <w:rPr>
          <w:rFonts w:cs="PT Bold Heading" w:hint="cs"/>
          <w:sz w:val="26"/>
          <w:szCs w:val="26"/>
          <w:rtl/>
        </w:rPr>
        <w:t xml:space="preserve"> ضع علامة ( </w:t>
      </w:r>
      <w:r w:rsidRPr="00727AF4">
        <w:rPr>
          <w:rFonts w:ascii="ae_AlYermook" w:hAnsi="ae_AlYermook" w:cs="ae_AlYermook"/>
          <w:sz w:val="26"/>
          <w:szCs w:val="26"/>
          <w:rtl/>
        </w:rPr>
        <w:t>√</w:t>
      </w:r>
      <w:r w:rsidRPr="00727AF4">
        <w:rPr>
          <w:rFonts w:cs="PT Bold Heading" w:hint="cs"/>
          <w:sz w:val="26"/>
          <w:szCs w:val="26"/>
          <w:rtl/>
        </w:rPr>
        <w:t xml:space="preserve"> ) أمام العبارة الصحيحة وعلامة ( </w:t>
      </w:r>
      <w:r w:rsidRPr="00727AF4">
        <w:rPr>
          <w:rFonts w:ascii="Times New Roman" w:hAnsi="Times New Roman" w:cs="Times New Roman" w:hint="cs"/>
          <w:sz w:val="26"/>
          <w:szCs w:val="26"/>
          <w:rtl/>
        </w:rPr>
        <w:t xml:space="preserve">Χ </w:t>
      </w:r>
      <w:r w:rsidRPr="00727AF4">
        <w:rPr>
          <w:rFonts w:cs="PT Bold Heading" w:hint="cs"/>
          <w:sz w:val="26"/>
          <w:szCs w:val="26"/>
          <w:rtl/>
        </w:rPr>
        <w:t>) أمام الخاطئة فيما يلي :</w:t>
      </w:r>
    </w:p>
    <w:p w:rsidR="00727AF4" w:rsidRDefault="00727AF4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صلاة الجماعة أفضل من صلاة الفرد بسبع وعشرين درجة  (   )</w:t>
      </w:r>
    </w:p>
    <w:p w:rsidR="00727AF4" w:rsidRDefault="00727AF4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تدرك الركعة بإدراك السجود مع الإمام  (   )</w:t>
      </w:r>
    </w:p>
    <w:p w:rsidR="00727AF4" w:rsidRDefault="00727AF4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من الأسباب المعينة على صلاة الجماعة الصحبة السيئة  (   )</w:t>
      </w:r>
    </w:p>
    <w:p w:rsidR="00727AF4" w:rsidRDefault="00727AF4" w:rsidP="00727AF4">
      <w:pPr>
        <w:spacing w:after="40" w:line="240" w:lineRule="auto"/>
        <w:rPr>
          <w:rFonts w:ascii="Arabic Typesetting" w:hAnsi="Arabic Typesetting" w:cs="Traditional Arabic" w:hint="cs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4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Pr="00181234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من </w:t>
      </w:r>
      <w:r w:rsidRPr="00181234">
        <w:rPr>
          <w:rFonts w:ascii="Arial" w:hAnsi="Arial" w:cs="Traditional Arabic"/>
          <w:b/>
          <w:bCs/>
          <w:color w:val="000000"/>
          <w:sz w:val="32"/>
          <w:szCs w:val="32"/>
          <w:rtl/>
        </w:rPr>
        <w:t>الأسباب التي تقلل من السهو في الصلاة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الخشوع في الصلاة </w:t>
      </w:r>
      <w:r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727AF4" w:rsidRDefault="00727AF4" w:rsidP="00727AF4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5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إذا أقيمت صلاة الفريضة فلا يجوز الابتداء بصلاة نافلة أو سنة  (   )</w:t>
      </w:r>
    </w:p>
    <w:p w:rsidR="00727AF4" w:rsidRDefault="00727AF4" w:rsidP="00727AF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6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يستحب لمن دخل المسجد والإمام راكع المشي بسرعة لإدراك الركعة  (   )</w:t>
      </w:r>
    </w:p>
    <w:p w:rsidR="00727AF4" w:rsidRPr="00727AF4" w:rsidRDefault="00727AF4" w:rsidP="00727AF4">
      <w:pPr>
        <w:spacing w:after="40" w:line="240" w:lineRule="auto"/>
        <w:rPr>
          <w:rFonts w:cs="Traditional Arabic"/>
          <w:b/>
          <w:bCs/>
          <w:sz w:val="2"/>
          <w:szCs w:val="2"/>
          <w:rtl/>
        </w:rPr>
      </w:pPr>
    </w:p>
    <w:p w:rsidR="00727AF4" w:rsidRPr="001E2349" w:rsidRDefault="00727AF4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727AF4" w:rsidRPr="001E2349" w:rsidRDefault="00727AF4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أسباب سجود السهو ثلاثة 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........... ، أو النقص ، أو ........... .</w:t>
      </w:r>
    </w:p>
    <w:p w:rsidR="00727AF4" w:rsidRPr="001E2349" w:rsidRDefault="00727AF4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E2349">
        <w:rPr>
          <w:rFonts w:cs="Traditional Arabic"/>
          <w:b/>
          <w:bCs/>
          <w:sz w:val="32"/>
          <w:szCs w:val="32"/>
          <w:rtl/>
        </w:rPr>
        <w:t>–</w:t>
      </w:r>
      <w:r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من الأعذار المبيحة للتخلف عن الجماعة .............. و .......</w:t>
      </w:r>
      <w:r w:rsidRPr="001E2349">
        <w:rPr>
          <w:rFonts w:cs="Traditional Arabic" w:hint="cs"/>
          <w:b/>
          <w:bCs/>
          <w:sz w:val="32"/>
          <w:szCs w:val="32"/>
          <w:rtl/>
        </w:rPr>
        <w:t>..........</w:t>
      </w:r>
    </w:p>
    <w:p w:rsidR="00727AF4" w:rsidRDefault="00727AF4" w:rsidP="00727AF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3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الصلوات التي تقصر في السفر هي .......... ، والعصر ، و ........... .</w:t>
      </w:r>
    </w:p>
    <w:p w:rsidR="00727AF4" w:rsidRDefault="00727AF4" w:rsidP="00727AF4">
      <w:pPr>
        <w:pBdr>
          <w:bottom w:val="double" w:sz="6" w:space="1" w:color="auto"/>
        </w:pBd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4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يجمع المسافر بين الظهر و ......... ، والمغرب و ........... في وقت أحدهما .</w:t>
      </w:r>
    </w:p>
    <w:p w:rsidR="00727AF4" w:rsidRDefault="00727AF4" w:rsidP="00727AF4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3533039</wp:posOffset>
            </wp:positionH>
            <wp:positionV relativeFrom="paragraph">
              <wp:posOffset>37770</wp:posOffset>
            </wp:positionV>
            <wp:extent cx="257353" cy="212141"/>
            <wp:effectExtent l="19050" t="0" r="9347" b="0"/>
            <wp:wrapNone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3" cy="2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</w:rPr>
        <w:t xml:space="preserve">5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قال الرسول  </w:t>
      </w:r>
      <w:r>
        <w:rPr>
          <w:rFonts w:ascii="_Nemad" w:hAnsi="_Nemad" w:cs="Traditional Arabic" w:hint="cs"/>
          <w:b/>
          <w:bCs/>
          <w:sz w:val="32"/>
          <w:szCs w:val="32"/>
          <w:rtl/>
        </w:rPr>
        <w:t xml:space="preserve">   :</w:t>
      </w:r>
      <w:r w:rsidRPr="00183998">
        <w:rPr>
          <w:rFonts w:ascii="_Nemad" w:hAnsi="_Nemad" w:cs="Traditional Arabic" w:hint="cs"/>
          <w:b/>
          <w:bCs/>
          <w:sz w:val="16"/>
          <w:szCs w:val="16"/>
          <w:rtl/>
        </w:rPr>
        <w:t>((</w:t>
      </w:r>
      <w:r>
        <w:rPr>
          <w:rFonts w:ascii="_Nemad" w:hAnsi="_Nemad" w:cs="Traditional Arabic" w:hint="cs"/>
          <w:b/>
          <w:bCs/>
          <w:sz w:val="32"/>
          <w:szCs w:val="32"/>
          <w:rtl/>
        </w:rPr>
        <w:t xml:space="preserve"> صل </w:t>
      </w:r>
      <w:r>
        <w:rPr>
          <w:rFonts w:cs="Traditional Arabic" w:hint="cs"/>
          <w:b/>
          <w:bCs/>
          <w:sz w:val="32"/>
          <w:szCs w:val="32"/>
          <w:rtl/>
        </w:rPr>
        <w:t xml:space="preserve">قائماً فإن لم تستطع ....... فإن لم تستطع فعلى ...... </w:t>
      </w:r>
      <w:r w:rsidRPr="00183998">
        <w:rPr>
          <w:rFonts w:cs="Traditional Arabic" w:hint="cs"/>
          <w:b/>
          <w:bCs/>
          <w:sz w:val="16"/>
          <w:szCs w:val="16"/>
          <w:rtl/>
        </w:rPr>
        <w:t>))</w:t>
      </w:r>
    </w:p>
    <w:p w:rsidR="00727AF4" w:rsidRPr="00727AF4" w:rsidRDefault="00727AF4" w:rsidP="00727AF4">
      <w:pPr>
        <w:spacing w:after="40" w:line="240" w:lineRule="auto"/>
        <w:rPr>
          <w:rFonts w:cs="PT Bold Heading" w:hint="cs"/>
          <w:sz w:val="2"/>
          <w:szCs w:val="2"/>
          <w:rtl/>
        </w:rPr>
      </w:pPr>
    </w:p>
    <w:p w:rsidR="00727AF4" w:rsidRPr="001E2349" w:rsidRDefault="00727AF4" w:rsidP="00727AF4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3 </w:t>
      </w:r>
      <w:r w:rsidRPr="001E2349">
        <w:rPr>
          <w:rFonts w:cs="Traditional Arabic"/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اختر الإجابة الصحيحة من بين الأقواس فيما يلي :</w:t>
      </w:r>
    </w:p>
    <w:p w:rsidR="00727AF4" w:rsidRDefault="00727AF4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حكم صلاة الجماعة على الرجال : ( سنة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مكروه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واجبة )</w:t>
      </w:r>
    </w:p>
    <w:p w:rsidR="00727AF4" w:rsidRDefault="00727AF4" w:rsidP="00727AF4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الأعذار المبيحة لترك الجماعة ( النوم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حضور طعام يشتهيه </w:t>
      </w:r>
      <w:r>
        <w:rPr>
          <w:rFonts w:cs="Traditional Arabic"/>
          <w:b/>
          <w:bCs/>
          <w:sz w:val="32"/>
          <w:szCs w:val="32"/>
          <w:rtl/>
        </w:rPr>
        <w:t>–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اللعب ) : </w:t>
      </w:r>
    </w:p>
    <w:p w:rsidR="00727AF4" w:rsidRDefault="00727AF4" w:rsidP="00727AF4">
      <w:pPr>
        <w:spacing w:after="4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4D5E0E">
        <w:rPr>
          <w:rFonts w:cs="Traditional Arabic" w:hint="cs"/>
          <w:b/>
          <w:bCs/>
          <w:sz w:val="32"/>
          <w:szCs w:val="32"/>
          <w:rtl/>
        </w:rPr>
        <w:t xml:space="preserve">ج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ascii="Arial" w:hAnsi="Arial" w:cs="Traditional Arabic"/>
          <w:b/>
          <w:bCs/>
          <w:color w:val="000000"/>
          <w:sz w:val="32"/>
          <w:szCs w:val="32"/>
          <w:rtl/>
        </w:rPr>
        <w:t>حكم الإتيان إلى المسجد بالروائح الكريهة</w:t>
      </w:r>
      <w:r>
        <w:rPr>
          <w:rFonts w:cs="Traditional Arabic" w:hint="cs"/>
          <w:b/>
          <w:bCs/>
          <w:sz w:val="32"/>
          <w:szCs w:val="32"/>
          <w:rtl/>
        </w:rPr>
        <w:t xml:space="preserve"> ك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البصل : ( </w:t>
      </w:r>
      <w:r>
        <w:rPr>
          <w:rFonts w:cs="Traditional Arabic" w:hint="cs"/>
          <w:b/>
          <w:bCs/>
          <w:sz w:val="32"/>
          <w:szCs w:val="32"/>
          <w:rtl/>
        </w:rPr>
        <w:t>جائز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مكروه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محرم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</w:p>
    <w:p w:rsidR="008F1397" w:rsidRPr="00727AF4" w:rsidRDefault="00727AF4" w:rsidP="00727AF4">
      <w:pPr>
        <w:spacing w:after="40" w:line="24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د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تدرك الجماعة بإدراك 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: ( </w:t>
      </w:r>
      <w:r>
        <w:rPr>
          <w:rFonts w:cs="Traditional Arabic" w:hint="cs"/>
          <w:b/>
          <w:bCs/>
          <w:sz w:val="32"/>
          <w:szCs w:val="32"/>
          <w:rtl/>
        </w:rPr>
        <w:t>ركعة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سجدة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D5E0E">
        <w:rPr>
          <w:rFonts w:cs="Traditional Arabic"/>
          <w:b/>
          <w:bCs/>
          <w:sz w:val="32"/>
          <w:szCs w:val="32"/>
          <w:rtl/>
        </w:rPr>
        <w:t>–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التشهد</w:t>
      </w:r>
      <w:r w:rsidRPr="004D5E0E">
        <w:rPr>
          <w:rFonts w:cs="Traditional Arabic" w:hint="cs"/>
          <w:b/>
          <w:bCs/>
          <w:sz w:val="32"/>
          <w:szCs w:val="32"/>
          <w:rtl/>
        </w:rPr>
        <w:t xml:space="preserve"> )</w:t>
      </w:r>
      <w:r>
        <w:rPr>
          <w:rFonts w:cs="Traditional Arabic" w:hint="cs"/>
          <w:b/>
          <w:bCs/>
          <w:sz w:val="32"/>
          <w:szCs w:val="32"/>
          <w:rtl/>
        </w:rPr>
        <w:t xml:space="preserve"> مع الإمام .</w:t>
      </w:r>
    </w:p>
    <w:sectPr w:rsidR="008F1397" w:rsidRPr="00727AF4" w:rsidSect="008F1397">
      <w:pgSz w:w="16838" w:h="11906" w:orient="landscape"/>
      <w:pgMar w:top="567" w:right="567" w:bottom="567" w:left="567" w:header="708" w:footer="708" w:gutter="0"/>
      <w:cols w:num="2"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_Nem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70A1"/>
    <w:rsid w:val="00181234"/>
    <w:rsid w:val="00183998"/>
    <w:rsid w:val="001E2349"/>
    <w:rsid w:val="003069F9"/>
    <w:rsid w:val="004D5E0E"/>
    <w:rsid w:val="00727AF4"/>
    <w:rsid w:val="008F1397"/>
    <w:rsid w:val="008F70A1"/>
    <w:rsid w:val="00907D00"/>
    <w:rsid w:val="009C6A92"/>
    <w:rsid w:val="00C10060"/>
    <w:rsid w:val="00CB422D"/>
    <w:rsid w:val="00CC252C"/>
    <w:rsid w:val="00CE2C73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2</cp:revision>
  <cp:lastPrinted>2014-03-02T20:48:00Z</cp:lastPrinted>
  <dcterms:created xsi:type="dcterms:W3CDTF">2014-03-05T19:00:00Z</dcterms:created>
  <dcterms:modified xsi:type="dcterms:W3CDTF">2014-03-05T19:00:00Z</dcterms:modified>
</cp:coreProperties>
</file>