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2" w:rsidRPr="009C6837" w:rsidRDefault="00B80972" w:rsidP="00B80972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9C6837">
        <w:rPr>
          <w:rFonts w:ascii="ae_Dimnah" w:hAnsi="ae_Dimnah" w:cs="PT Bold Heading" w:hint="cs"/>
          <w:sz w:val="28"/>
          <w:szCs w:val="28"/>
          <w:rtl/>
        </w:rPr>
        <w:t xml:space="preserve">بسم الله الرحمن الرحيم </w:t>
      </w:r>
    </w:p>
    <w:p w:rsidR="00B80972" w:rsidRPr="009C6837" w:rsidRDefault="00BC2972" w:rsidP="009C6837">
      <w:pPr>
        <w:spacing w:after="0" w:line="240" w:lineRule="auto"/>
        <w:jc w:val="center"/>
        <w:rPr>
          <w:rFonts w:ascii="ae_Dimnah" w:hAnsi="ae_Dimnah" w:cs="PT Bold Heading"/>
          <w:sz w:val="16"/>
          <w:szCs w:val="16"/>
          <w:rtl/>
        </w:rPr>
      </w:pPr>
      <w:r w:rsidRPr="000C52DE">
        <w:rPr>
          <w:rFonts w:cs="PT Bold Heading"/>
          <w:noProof/>
          <w:sz w:val="28"/>
          <w:szCs w:val="28"/>
          <w:rtl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-27.95pt;margin-top:.25pt;width:74.3pt;height:66.85pt;z-index:251671552">
            <w10:wrap anchorx="page"/>
          </v:shape>
        </w:pict>
      </w:r>
    </w:p>
    <w:p w:rsidR="00B80972" w:rsidRPr="009C6837" w:rsidRDefault="00BC2972" w:rsidP="00103DAE">
      <w:pPr>
        <w:spacing w:after="60" w:line="240" w:lineRule="auto"/>
        <w:jc w:val="center"/>
        <w:rPr>
          <w:rFonts w:ascii="ae_Dimnah" w:hAnsi="ae_Dimnah" w:cs="PT Bold Heading"/>
          <w:sz w:val="30"/>
          <w:szCs w:val="30"/>
          <w:rtl/>
        </w:rPr>
      </w:pPr>
      <w:r>
        <w:rPr>
          <w:rFonts w:ascii="ae_Dimnah" w:hAnsi="ae_Dimnah" w:cs="PT Bold Heading"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0.8pt;margin-top:28.65pt;width:34.9pt;height:28.2pt;z-index:251674624;mso-width-relative:margin;mso-height-relative:margin" filled="f" stroked="f">
            <v:textbox>
              <w:txbxContent>
                <w:p w:rsidR="00D82FE4" w:rsidRPr="00D82FE4" w:rsidRDefault="00BC2972" w:rsidP="00D82FE4">
                  <w:pPr>
                    <w:rPr>
                      <w:rFonts w:cs="PT Bold Heading"/>
                      <w:sz w:val="24"/>
                      <w:szCs w:val="24"/>
                    </w:rPr>
                  </w:pP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3</w:t>
                  </w:r>
                  <w:r w:rsidR="00D82FE4" w:rsidRPr="00D82FE4">
                    <w:rPr>
                      <w:rFonts w:cs="PT Bold Heading" w:hint="cs"/>
                      <w:sz w:val="24"/>
                      <w:szCs w:val="24"/>
                      <w:rtl/>
                    </w:rPr>
                    <w:t>0</w:t>
                  </w:r>
                </w:p>
              </w:txbxContent>
            </v:textbox>
          </v:shape>
        </w:pict>
      </w:r>
      <w:r w:rsidRPr="000C52DE">
        <w:rPr>
          <w:rFonts w:ascii="ae_Dimnah" w:hAnsi="ae_Dimnah" w:cs="PT Bold Heading"/>
          <w:noProof/>
          <w:sz w:val="16"/>
          <w:szCs w:val="1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5.95pt;margin-top:28.1pt;width:49pt;height:.55pt;flip:x;z-index:251672576" o:connectortype="straight">
            <w10:wrap anchorx="page"/>
          </v:shape>
        </w:pict>
      </w:r>
      <w:r>
        <w:rPr>
          <w:rFonts w:ascii="ae_Dimnah" w:hAnsi="ae_Dimnah" w:cs="PT Bold Heading"/>
          <w:sz w:val="30"/>
          <w:szCs w:val="30"/>
          <w:rtl/>
        </w:rPr>
        <w:t xml:space="preserve">تقويم المعارف والمهارات </w:t>
      </w:r>
      <w:r>
        <w:rPr>
          <w:rFonts w:ascii="ae_Dimnah" w:hAnsi="ae_Dimnah" w:cs="PT Bold Heading" w:hint="cs"/>
          <w:sz w:val="30"/>
          <w:szCs w:val="30"/>
          <w:rtl/>
        </w:rPr>
        <w:t>ل</w:t>
      </w:r>
      <w:r w:rsidR="00103DAE">
        <w:rPr>
          <w:rFonts w:ascii="ae_Dimnah" w:hAnsi="ae_Dimnah" w:cs="PT Bold Heading" w:hint="cs"/>
          <w:sz w:val="30"/>
          <w:szCs w:val="30"/>
          <w:rtl/>
        </w:rPr>
        <w:t>لحديث والسيرة</w:t>
      </w:r>
      <w:r w:rsidR="00B80972" w:rsidRPr="009C6837">
        <w:rPr>
          <w:rFonts w:ascii="ae_Dimnah" w:hAnsi="ae_Dimnah" w:cs="PT Bold Heading"/>
          <w:sz w:val="30"/>
          <w:szCs w:val="30"/>
          <w:rtl/>
        </w:rPr>
        <w:t xml:space="preserve"> </w:t>
      </w:r>
      <w:r w:rsidR="00B80972" w:rsidRPr="009C6837">
        <w:rPr>
          <w:rFonts w:ascii="ae_Dimnah" w:hAnsi="ae_Dimnah" w:cs="PT Bold Heading" w:hint="cs"/>
          <w:sz w:val="30"/>
          <w:szCs w:val="30"/>
          <w:rtl/>
        </w:rPr>
        <w:t>سادس</w:t>
      </w:r>
      <w:r w:rsidR="00B80972" w:rsidRPr="009C6837">
        <w:rPr>
          <w:rFonts w:ascii="ae_Dimnah" w:hAnsi="ae_Dimnah" w:cs="PT Bold Heading"/>
          <w:sz w:val="30"/>
          <w:szCs w:val="30"/>
          <w:rtl/>
        </w:rPr>
        <w:t xml:space="preserve"> الفترة الثالثة</w:t>
      </w:r>
      <w:r>
        <w:rPr>
          <w:rFonts w:ascii="ae_Dimnah" w:hAnsi="ae_Dimnah" w:cs="PT Bold Heading" w:hint="cs"/>
          <w:sz w:val="30"/>
          <w:szCs w:val="30"/>
          <w:rtl/>
        </w:rPr>
        <w:t xml:space="preserve"> ج 2</w:t>
      </w:r>
      <w:r w:rsidR="00B80972" w:rsidRPr="009C6837">
        <w:rPr>
          <w:rFonts w:ascii="ae_Dimnah" w:hAnsi="ae_Dimnah" w:cs="PT Bold Heading" w:hint="cs"/>
          <w:sz w:val="30"/>
          <w:szCs w:val="30"/>
          <w:rtl/>
        </w:rPr>
        <w:t xml:space="preserve"> </w:t>
      </w:r>
    </w:p>
    <w:p w:rsidR="00B80972" w:rsidRPr="00D82FE4" w:rsidRDefault="00B80972" w:rsidP="009C6837">
      <w:pPr>
        <w:spacing w:after="0" w:line="240" w:lineRule="auto"/>
        <w:jc w:val="center"/>
        <w:rPr>
          <w:rFonts w:ascii="ae_Dimnah" w:hAnsi="ae_Dimnah" w:cs="PT Bold Heading"/>
          <w:sz w:val="12"/>
          <w:szCs w:val="12"/>
          <w:u w:val="single"/>
          <w:rtl/>
        </w:rPr>
      </w:pPr>
    </w:p>
    <w:p w:rsidR="00B80972" w:rsidRDefault="00B80972" w:rsidP="00B80972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PT Bold Heading" w:hint="cs"/>
          <w:sz w:val="32"/>
          <w:szCs w:val="32"/>
          <w:rtl/>
        </w:rPr>
      </w:pPr>
      <w:r w:rsidRPr="009C6837">
        <w:rPr>
          <w:rFonts w:ascii="ae_Dimnah" w:hAnsi="ae_Dimnah" w:cs="PT Bold Heading" w:hint="cs"/>
          <w:sz w:val="28"/>
          <w:szCs w:val="28"/>
          <w:rtl/>
        </w:rPr>
        <w:t>اسم الطالب /</w:t>
      </w:r>
      <w:r w:rsidRPr="009C6837">
        <w:rPr>
          <w:rFonts w:ascii="ae_Dimnah" w:hAnsi="ae_Dimnah" w:cs="PT Bold Heading" w:hint="cs"/>
          <w:sz w:val="32"/>
          <w:szCs w:val="32"/>
          <w:rtl/>
        </w:rPr>
        <w:t xml:space="preserve">  </w:t>
      </w:r>
      <w:r w:rsidRPr="009C6837">
        <w:rPr>
          <w:rFonts w:ascii="ae_Dimnah" w:hAnsi="ae_Dimnah" w:cs="PT Bold Heading" w:hint="cs"/>
          <w:sz w:val="16"/>
          <w:szCs w:val="16"/>
          <w:rtl/>
        </w:rPr>
        <w:t>..........................................................</w:t>
      </w:r>
      <w:r w:rsidRPr="009C6837">
        <w:rPr>
          <w:rFonts w:ascii="ae_Dimnah" w:hAnsi="ae_Dimnah" w:cs="PT Bold Heading" w:hint="cs"/>
          <w:sz w:val="32"/>
          <w:szCs w:val="32"/>
          <w:rtl/>
        </w:rPr>
        <w:t xml:space="preserve">  </w:t>
      </w:r>
      <w:r w:rsidRPr="009C6837">
        <w:rPr>
          <w:rFonts w:ascii="ae_Dimnah" w:hAnsi="ae_Dimnah" w:cs="PT Bold Heading" w:hint="cs"/>
          <w:sz w:val="28"/>
          <w:szCs w:val="28"/>
          <w:rtl/>
        </w:rPr>
        <w:t>الصف  / السادس :</w:t>
      </w:r>
      <w:r w:rsidRPr="009C6837">
        <w:rPr>
          <w:rFonts w:ascii="ae_Dimnah" w:hAnsi="ae_Dimnah" w:cs="PT Bold Heading" w:hint="cs"/>
          <w:sz w:val="32"/>
          <w:szCs w:val="32"/>
          <w:rtl/>
        </w:rPr>
        <w:t xml:space="preserve"> </w:t>
      </w:r>
      <w:r w:rsidRPr="009C6837">
        <w:rPr>
          <w:rFonts w:ascii="ae_Dimnah" w:hAnsi="ae_Dimnah" w:cs="PT Bold Heading" w:hint="cs"/>
          <w:sz w:val="16"/>
          <w:szCs w:val="16"/>
          <w:rtl/>
        </w:rPr>
        <w:t>..........</w:t>
      </w:r>
    </w:p>
    <w:p w:rsidR="00BC2972" w:rsidRPr="00BC2972" w:rsidRDefault="00BC2972" w:rsidP="00B80972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PT Bold Heading"/>
          <w:sz w:val="10"/>
          <w:szCs w:val="10"/>
          <w:rtl/>
        </w:rPr>
      </w:pPr>
    </w:p>
    <w:p w:rsidR="009C6837" w:rsidRPr="00220710" w:rsidRDefault="009C6837" w:rsidP="00B80972">
      <w:pPr>
        <w:spacing w:after="60" w:line="240" w:lineRule="auto"/>
        <w:jc w:val="center"/>
        <w:rPr>
          <w:rFonts w:ascii="ae_Dimnah" w:hAnsi="ae_Dimnah" w:cs="PT Bold Heading"/>
          <w:sz w:val="4"/>
          <w:szCs w:val="4"/>
          <w:u w:val="single"/>
          <w:rtl/>
        </w:rPr>
      </w:pPr>
    </w:p>
    <w:p w:rsidR="00B80972" w:rsidRDefault="00B80972" w:rsidP="00B80972">
      <w:pPr>
        <w:spacing w:after="40" w:line="240" w:lineRule="auto"/>
        <w:rPr>
          <w:rFonts w:cs="PT Bold Heading" w:hint="cs"/>
          <w:sz w:val="28"/>
          <w:szCs w:val="28"/>
          <w:rtl/>
        </w:rPr>
      </w:pPr>
      <w:r w:rsidRPr="009C6837">
        <w:rPr>
          <w:rFonts w:cs="PT Bold Heading" w:hint="cs"/>
          <w:sz w:val="28"/>
          <w:szCs w:val="28"/>
          <w:rtl/>
        </w:rPr>
        <w:t xml:space="preserve">1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C6837">
        <w:rPr>
          <w:rFonts w:cs="PT Bold Heading" w:hint="cs"/>
          <w:sz w:val="28"/>
          <w:szCs w:val="28"/>
          <w:rtl/>
        </w:rPr>
        <w:t xml:space="preserve"> ضع علامة ( </w:t>
      </w:r>
      <w:r w:rsidRPr="009C6837">
        <w:rPr>
          <w:rFonts w:ascii="ae_AlYermook" w:hAnsi="ae_AlYermook" w:cs="ae_AlYermook"/>
          <w:sz w:val="28"/>
          <w:szCs w:val="28"/>
          <w:rtl/>
        </w:rPr>
        <w:t>√</w:t>
      </w:r>
      <w:r w:rsidRPr="009C6837">
        <w:rPr>
          <w:rFonts w:cs="PT Bold Heading" w:hint="cs"/>
          <w:sz w:val="28"/>
          <w:szCs w:val="28"/>
          <w:rtl/>
        </w:rPr>
        <w:t xml:space="preserve"> ) أمام العبارة الصحيحة وعلامة (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 xml:space="preserve">Χ </w:t>
      </w:r>
      <w:r w:rsidRPr="009C6837">
        <w:rPr>
          <w:rFonts w:cs="PT Bold Heading" w:hint="cs"/>
          <w:sz w:val="28"/>
          <w:szCs w:val="28"/>
          <w:rtl/>
        </w:rPr>
        <w:t>) أمام الخاطئة فيما يلي :</w:t>
      </w:r>
    </w:p>
    <w:p w:rsidR="00BC2972" w:rsidRPr="00BC2972" w:rsidRDefault="00BC2972" w:rsidP="00B80972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B80972" w:rsidRDefault="002B6E69" w:rsidP="00C147E1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2987116</wp:posOffset>
            </wp:positionH>
            <wp:positionV relativeFrom="paragraph">
              <wp:posOffset>39294</wp:posOffset>
            </wp:positionV>
            <wp:extent cx="292608" cy="234086"/>
            <wp:effectExtent l="19050" t="0" r="0" b="0"/>
            <wp:wrapNone/>
            <wp:docPr id="2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" cy="23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 w:rsidR="00B80972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147E1">
        <w:rPr>
          <w:rFonts w:cs="Traditional Arabic" w:hint="cs"/>
          <w:b/>
          <w:bCs/>
          <w:sz w:val="32"/>
          <w:szCs w:val="32"/>
          <w:rtl/>
        </w:rPr>
        <w:t xml:space="preserve">من قصص نبع الماء بين يدي النبي </w:t>
      </w:r>
      <w:r w:rsidR="00C147E1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    ما حدث يوم الحديبية عندما عطش الناس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B80972" w:rsidRDefault="00B80972" w:rsidP="001A295D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8F73E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1A295D" w:rsidRPr="001A295D">
        <w:rPr>
          <w:rFonts w:ascii="Arial" w:eastAsia="Times New Roman" w:hAnsi="Arial" w:cs="Traditional Arabic" w:hint="cs"/>
          <w:b/>
          <w:bCs/>
          <w:color w:val="000000"/>
          <w:sz w:val="32"/>
          <w:szCs w:val="32"/>
          <w:rtl/>
        </w:rPr>
        <w:t>سقيا الماء عند الحاجة عبادة لها ثواب عظيم</w:t>
      </w:r>
      <w:r w:rsidR="001A295D" w:rsidRPr="00460BCD">
        <w:rPr>
          <w:rFonts w:ascii="Arial" w:eastAsia="Times New Roman" w:hAnsi="Arial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22071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B80972" w:rsidRDefault="001C20D3" w:rsidP="0010759F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4015664</wp:posOffset>
            </wp:positionH>
            <wp:positionV relativeFrom="paragraph">
              <wp:posOffset>45872</wp:posOffset>
            </wp:positionV>
            <wp:extent cx="295504" cy="234087"/>
            <wp:effectExtent l="19050" t="0" r="9296" b="0"/>
            <wp:wrapNone/>
            <wp:docPr id="1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4" cy="23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 w:rsidR="00B80972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10759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فضل الرسول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</w:t>
      </w:r>
      <w:r w:rsidR="0010759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وأثره</w:t>
      </w:r>
      <w:r w:rsidR="0010759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أعظم من فضل الوالدين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وأثرهما </w:t>
      </w:r>
      <w:r w:rsidR="0010759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B80972" w:rsidRDefault="00B80972" w:rsidP="00404E85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4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404E85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إذا حفظت الله بإتباع أوامره</w:t>
      </w:r>
      <w:r w:rsidR="00C147E1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واجتناب </w:t>
      </w:r>
      <w:r w:rsidR="00404E85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نواهيه</w:t>
      </w:r>
      <w:r w:rsidR="00C147E1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فإن الله يحفظك في الدنيا والآخرة</w:t>
      </w:r>
      <w:r w:rsidR="001C20D3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</w:t>
      </w:r>
      <w:r w:rsidR="008F73E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  <w:r w:rsidR="008F73EF" w:rsidRPr="008F73EF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</w:p>
    <w:p w:rsidR="00B80972" w:rsidRDefault="004A7E81" w:rsidP="004A7E81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1967408</wp:posOffset>
            </wp:positionH>
            <wp:positionV relativeFrom="paragraph">
              <wp:posOffset>67081</wp:posOffset>
            </wp:positionV>
            <wp:extent cx="293929" cy="234087"/>
            <wp:effectExtent l="19050" t="0" r="0" b="0"/>
            <wp:wrapNone/>
            <wp:docPr id="4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9" cy="23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3905936</wp:posOffset>
            </wp:positionH>
            <wp:positionV relativeFrom="paragraph">
              <wp:posOffset>67081</wp:posOffset>
            </wp:positionV>
            <wp:extent cx="293929" cy="234087"/>
            <wp:effectExtent l="19050" t="0" r="0" b="0"/>
            <wp:wrapNone/>
            <wp:docPr id="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9" cy="23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5</w:t>
      </w:r>
      <w:r w:rsidR="00B80972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B80972"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B80972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كثرة ذكر النبي        والصلاة عليه دليل على حبه      </w:t>
      </w:r>
      <w:r w:rsidR="0022071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2071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B80972" w:rsidRDefault="0010759F" w:rsidP="001C20D3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22860</wp:posOffset>
            </wp:positionV>
            <wp:extent cx="331470" cy="277495"/>
            <wp:effectExtent l="19050" t="0" r="0" b="0"/>
            <wp:wrapNone/>
            <wp:docPr id="1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6 </w:t>
      </w:r>
      <w:r w:rsidR="00B80972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B80972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الصحابي الذي توفي أباه وعليه دين فأعانه النبي        هو عثمان بن عفان </w:t>
      </w:r>
      <w:r w:rsidRPr="00103DAE">
        <w:rPr>
          <w:rFonts w:ascii="Arabic Typesetting" w:hAnsi="Arabic Typesetting" w:cs="Arabic Typesetting"/>
          <w:b/>
          <w:bCs/>
          <w:sz w:val="24"/>
          <w:szCs w:val="24"/>
          <w:rtl/>
        </w:rPr>
        <w:t xml:space="preserve">رضي الله عنه  </w:t>
      </w:r>
      <w:r w:rsidRPr="00103DAE">
        <w:rPr>
          <w:rFonts w:ascii="Arabic Typesetting" w:hAnsi="Arabic Typesetting" w:cs="Traditional Arabic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(   ) </w:t>
      </w:r>
    </w:p>
    <w:p w:rsidR="00BC2972" w:rsidRPr="00BC2972" w:rsidRDefault="00BC2972" w:rsidP="00BC2972">
      <w:pPr>
        <w:pBdr>
          <w:bottom w:val="double" w:sz="6" w:space="1" w:color="auto"/>
        </w:pBdr>
        <w:spacing w:after="0" w:line="240" w:lineRule="auto"/>
        <w:rPr>
          <w:rFonts w:ascii="Arabic Typesetting" w:hAnsi="Arabic Typesetting" w:cs="Traditional Arabic"/>
          <w:b/>
          <w:bCs/>
          <w:sz w:val="16"/>
          <w:szCs w:val="16"/>
          <w:rtl/>
        </w:rPr>
      </w:pPr>
    </w:p>
    <w:p w:rsidR="00B80972" w:rsidRPr="00727AF4" w:rsidRDefault="00B80972" w:rsidP="00B80972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B80972" w:rsidRDefault="00B80972" w:rsidP="00B80972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B80972" w:rsidRPr="00C34573" w:rsidRDefault="00B80972" w:rsidP="00B80972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B80972" w:rsidRPr="001E2349" w:rsidRDefault="006230BD" w:rsidP="0025421F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4359478</wp:posOffset>
            </wp:positionH>
            <wp:positionV relativeFrom="paragraph">
              <wp:posOffset>58344</wp:posOffset>
            </wp:positionV>
            <wp:extent cx="293929" cy="234086"/>
            <wp:effectExtent l="19050" t="0" r="0" b="0"/>
            <wp:wrapNone/>
            <wp:docPr id="2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9" cy="23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cs="Traditional Arabic" w:hint="cs"/>
          <w:b/>
          <w:bCs/>
          <w:sz w:val="32"/>
          <w:szCs w:val="32"/>
          <w:rtl/>
        </w:rPr>
        <w:t>أ</w:t>
      </w:r>
      <w:r w:rsidR="00B80972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80972" w:rsidRPr="001E2349">
        <w:rPr>
          <w:rFonts w:cs="Traditional Arabic"/>
          <w:b/>
          <w:bCs/>
          <w:sz w:val="32"/>
          <w:szCs w:val="32"/>
          <w:rtl/>
        </w:rPr>
        <w:t>–</w:t>
      </w:r>
      <w:r w:rsidR="00B80972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قال النبي       لأبي بكر </w:t>
      </w:r>
      <w:r w:rsidRPr="00103DAE">
        <w:rPr>
          <w:rFonts w:ascii="Arabic Typesetting" w:hAnsi="Arabic Typesetting" w:cs="Arabic Typesetting"/>
          <w:b/>
          <w:bCs/>
          <w:sz w:val="24"/>
          <w:szCs w:val="24"/>
          <w:rtl/>
        </w:rPr>
        <w:t>رضي الله عنه</w:t>
      </w:r>
      <w:r>
        <w:rPr>
          <w:rFonts w:cs="Traditional Arabic" w:hint="cs"/>
          <w:b/>
          <w:bCs/>
          <w:sz w:val="32"/>
          <w:szCs w:val="32"/>
          <w:rtl/>
        </w:rPr>
        <w:t xml:space="preserve"> وهما في الغار</w:t>
      </w:r>
      <w:r w:rsidR="00B8097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: "ما </w:t>
      </w:r>
      <w:r w:rsidR="0025421F">
        <w:rPr>
          <w:rFonts w:cs="Traditional Arabic" w:hint="cs"/>
          <w:b/>
          <w:bCs/>
          <w:sz w:val="32"/>
          <w:szCs w:val="32"/>
          <w:rtl/>
        </w:rPr>
        <w:t>ظ</w:t>
      </w:r>
      <w:r>
        <w:rPr>
          <w:rFonts w:cs="Traditional Arabic" w:hint="cs"/>
          <w:b/>
          <w:bCs/>
          <w:sz w:val="32"/>
          <w:szCs w:val="32"/>
          <w:rtl/>
        </w:rPr>
        <w:t xml:space="preserve">نك يا أبا بكر باثنين الله </w:t>
      </w:r>
      <w:r w:rsidR="00B80972">
        <w:rPr>
          <w:rFonts w:cs="Traditional Arabic" w:hint="cs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>...</w:t>
      </w:r>
      <w:r w:rsidR="001D3C34">
        <w:rPr>
          <w:rFonts w:cs="Traditional Arabic" w:hint="cs"/>
          <w:b/>
          <w:bCs/>
          <w:sz w:val="32"/>
          <w:szCs w:val="32"/>
          <w:rtl/>
        </w:rPr>
        <w:t>.......</w:t>
      </w:r>
      <w:r>
        <w:rPr>
          <w:rFonts w:cs="Traditional Arabic" w:hint="cs"/>
          <w:b/>
          <w:bCs/>
          <w:sz w:val="32"/>
          <w:szCs w:val="32"/>
          <w:rtl/>
        </w:rPr>
        <w:t>"</w:t>
      </w:r>
      <w:r w:rsidR="001D3C34"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B80972" w:rsidRPr="001E2349" w:rsidRDefault="008616F2" w:rsidP="00C147E1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64770</wp:posOffset>
            </wp:positionV>
            <wp:extent cx="295275" cy="233680"/>
            <wp:effectExtent l="19050" t="0" r="9525" b="0"/>
            <wp:wrapNone/>
            <wp:docPr id="3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cs="Traditional Arabic" w:hint="cs"/>
          <w:b/>
          <w:bCs/>
          <w:sz w:val="32"/>
          <w:szCs w:val="32"/>
          <w:rtl/>
        </w:rPr>
        <w:t>ب</w:t>
      </w:r>
      <w:r w:rsidR="00B80972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80972" w:rsidRPr="001E2349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من علامات حب النبي       : </w:t>
      </w:r>
      <w:r w:rsidR="00B80972">
        <w:rPr>
          <w:rFonts w:cs="Traditional Arabic" w:hint="cs"/>
          <w:b/>
          <w:bCs/>
          <w:sz w:val="32"/>
          <w:szCs w:val="32"/>
          <w:rtl/>
        </w:rPr>
        <w:t>...........</w:t>
      </w:r>
      <w:r w:rsidR="00FB7805">
        <w:rPr>
          <w:rFonts w:cs="Traditional Arabic" w:hint="cs"/>
          <w:b/>
          <w:bCs/>
          <w:sz w:val="32"/>
          <w:szCs w:val="32"/>
          <w:rtl/>
        </w:rPr>
        <w:t>..........</w:t>
      </w:r>
      <w:r w:rsidR="00B80972">
        <w:rPr>
          <w:rFonts w:cs="Traditional Arabic" w:hint="cs"/>
          <w:b/>
          <w:bCs/>
          <w:sz w:val="32"/>
          <w:szCs w:val="32"/>
          <w:rtl/>
        </w:rPr>
        <w:t>......</w:t>
      </w:r>
      <w:r w:rsidR="00FB7805">
        <w:rPr>
          <w:rFonts w:cs="Traditional Arabic" w:hint="cs"/>
          <w:b/>
          <w:bCs/>
          <w:sz w:val="32"/>
          <w:szCs w:val="32"/>
          <w:rtl/>
        </w:rPr>
        <w:t xml:space="preserve"> و ......</w:t>
      </w:r>
      <w:r>
        <w:rPr>
          <w:rFonts w:cs="Traditional Arabic" w:hint="cs"/>
          <w:b/>
          <w:bCs/>
          <w:sz w:val="32"/>
          <w:szCs w:val="32"/>
          <w:rtl/>
        </w:rPr>
        <w:t>.....................</w:t>
      </w:r>
      <w:r w:rsidR="00FB7805" w:rsidRPr="00FB7805"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352D45" w:rsidRDefault="00B80972" w:rsidP="00404E85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ج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04E85">
        <w:rPr>
          <w:rFonts w:cs="Traditional Arabic" w:hint="cs"/>
          <w:b/>
          <w:bCs/>
          <w:sz w:val="32"/>
          <w:szCs w:val="32"/>
          <w:rtl/>
        </w:rPr>
        <w:t>حفظ الله يكون بأداء الطاعات مثل</w:t>
      </w:r>
      <w:r w:rsidR="00FB7805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.....</w:t>
      </w:r>
      <w:r w:rsidRPr="001E2349">
        <w:rPr>
          <w:rFonts w:cs="Traditional Arabic" w:hint="cs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>..</w:t>
      </w:r>
      <w:r w:rsidR="00352D45">
        <w:rPr>
          <w:rFonts w:cs="Traditional Arabic" w:hint="cs"/>
          <w:b/>
          <w:bCs/>
          <w:sz w:val="32"/>
          <w:szCs w:val="32"/>
          <w:rtl/>
        </w:rPr>
        <w:t>.......</w:t>
      </w:r>
      <w:r w:rsidR="00404E85">
        <w:rPr>
          <w:rFonts w:cs="Traditional Arabic" w:hint="cs"/>
          <w:b/>
          <w:bCs/>
          <w:sz w:val="32"/>
          <w:szCs w:val="32"/>
          <w:rtl/>
        </w:rPr>
        <w:t xml:space="preserve">. واجتناب المحرمات مثل </w:t>
      </w:r>
      <w:r w:rsidR="00352D45">
        <w:rPr>
          <w:rFonts w:cs="Traditional Arabic" w:hint="cs"/>
          <w:b/>
          <w:bCs/>
          <w:sz w:val="32"/>
          <w:szCs w:val="32"/>
          <w:rtl/>
        </w:rPr>
        <w:t>.........</w:t>
      </w:r>
      <w:r w:rsidR="00404E85">
        <w:rPr>
          <w:rFonts w:cs="Traditional Arabic" w:hint="cs"/>
          <w:b/>
          <w:bCs/>
          <w:sz w:val="32"/>
          <w:szCs w:val="32"/>
          <w:rtl/>
        </w:rPr>
        <w:t>......</w:t>
      </w:r>
    </w:p>
    <w:p w:rsidR="001C20D3" w:rsidRDefault="001C20D3" w:rsidP="00404E85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د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في غزوة بدر يقول عبد الرحمن بن عوف</w:t>
      </w:r>
      <w:r w:rsidRPr="001C20D3">
        <w:rPr>
          <w:rFonts w:ascii="Arabic Typesetting" w:hAnsi="Arabic Typesetting" w:cs="Arabic Typesetting"/>
          <w:b/>
          <w:bCs/>
          <w:sz w:val="24"/>
          <w:szCs w:val="24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24"/>
          <w:szCs w:val="24"/>
          <w:rtl/>
        </w:rPr>
        <w:t xml:space="preserve"> </w:t>
      </w:r>
      <w:r w:rsidRPr="00103DAE">
        <w:rPr>
          <w:rFonts w:ascii="Arabic Typesetting" w:hAnsi="Arabic Typesetting" w:cs="Arabic Typesetting"/>
          <w:b/>
          <w:bCs/>
          <w:sz w:val="24"/>
          <w:szCs w:val="24"/>
          <w:rtl/>
        </w:rPr>
        <w:t>رضي الله عنه</w:t>
      </w:r>
      <w:r>
        <w:rPr>
          <w:rFonts w:cs="Traditional Arabic" w:hint="cs"/>
          <w:b/>
          <w:bCs/>
          <w:sz w:val="32"/>
          <w:szCs w:val="32"/>
          <w:rtl/>
        </w:rPr>
        <w:t xml:space="preserve"> : وقفت بين غلامين من الأنصار ، فسألاني : هل تعرف أبا جهل ؟ ، لماذا سألاه هذا السؤال : .............................................</w:t>
      </w:r>
    </w:p>
    <w:p w:rsidR="00BC2972" w:rsidRPr="00BC2972" w:rsidRDefault="00BC2972" w:rsidP="00404E85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16"/>
          <w:szCs w:val="16"/>
          <w:rtl/>
        </w:rPr>
      </w:pPr>
    </w:p>
    <w:p w:rsidR="00BC2972" w:rsidRPr="00BC2972" w:rsidRDefault="00BC2972" w:rsidP="00C147E1">
      <w:pPr>
        <w:spacing w:after="40" w:line="240" w:lineRule="auto"/>
        <w:rPr>
          <w:rFonts w:cs="PT Bold Heading" w:hint="cs"/>
          <w:sz w:val="10"/>
          <w:szCs w:val="10"/>
          <w:rtl/>
        </w:rPr>
      </w:pPr>
    </w:p>
    <w:p w:rsidR="00C147E1" w:rsidRPr="002F6AD8" w:rsidRDefault="00C147E1" w:rsidP="00C147E1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C147E1" w:rsidRPr="001D3C34" w:rsidRDefault="00C147E1" w:rsidP="00C147E1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4030294</wp:posOffset>
            </wp:positionH>
            <wp:positionV relativeFrom="paragraph">
              <wp:posOffset>53365</wp:posOffset>
            </wp:positionV>
            <wp:extent cx="295504" cy="234087"/>
            <wp:effectExtent l="19050" t="0" r="9296" b="0"/>
            <wp:wrapNone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4" cy="23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أ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الذي لحق النبي        أثناء الهجرة هو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: ( </w:t>
      </w:r>
      <w:r>
        <w:rPr>
          <w:rFonts w:cs="Traditional Arabic" w:hint="cs"/>
          <w:b/>
          <w:bCs/>
          <w:sz w:val="32"/>
          <w:szCs w:val="32"/>
          <w:rtl/>
        </w:rPr>
        <w:t>أمية بن خلف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سراقة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بن مالك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أبو لهب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) </w:t>
      </w:r>
    </w:p>
    <w:p w:rsidR="00C147E1" w:rsidRPr="001D3C34" w:rsidRDefault="004A7E81" w:rsidP="004A7E81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49530</wp:posOffset>
            </wp:positionV>
            <wp:extent cx="293370" cy="233680"/>
            <wp:effectExtent l="19050" t="0" r="0" b="0"/>
            <wp:wrapNone/>
            <wp:docPr id="8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7E1" w:rsidRPr="001D3C34">
        <w:rPr>
          <w:rFonts w:cs="Traditional Arabic" w:hint="cs"/>
          <w:b/>
          <w:bCs/>
          <w:sz w:val="32"/>
          <w:szCs w:val="32"/>
          <w:rtl/>
        </w:rPr>
        <w:t xml:space="preserve">ب </w:t>
      </w:r>
      <w:r w:rsidR="00C147E1" w:rsidRPr="001D3C34">
        <w:rPr>
          <w:rFonts w:cs="Traditional Arabic"/>
          <w:b/>
          <w:bCs/>
          <w:sz w:val="32"/>
          <w:szCs w:val="32"/>
          <w:rtl/>
        </w:rPr>
        <w:t>–</w:t>
      </w:r>
      <w:r w:rsidR="00C147E1"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تمني رؤية الرسول        </w:t>
      </w:r>
      <w:r w:rsidR="00C147E1" w:rsidRPr="001D3C34">
        <w:rPr>
          <w:rFonts w:cs="Traditional Arabic" w:hint="cs"/>
          <w:b/>
          <w:bCs/>
          <w:sz w:val="32"/>
          <w:szCs w:val="32"/>
          <w:rtl/>
        </w:rPr>
        <w:t xml:space="preserve">: ( </w:t>
      </w:r>
      <w:r>
        <w:rPr>
          <w:rFonts w:cs="Traditional Arabic" w:hint="cs"/>
          <w:b/>
          <w:bCs/>
          <w:sz w:val="32"/>
          <w:szCs w:val="32"/>
          <w:rtl/>
        </w:rPr>
        <w:t>محرم</w:t>
      </w:r>
      <w:r w:rsidR="00C147E1"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- مكروه</w:t>
      </w:r>
      <w:r w:rsidRPr="001D3C34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مستحب </w:t>
      </w:r>
      <w:r w:rsidR="00C147E1" w:rsidRPr="001D3C34">
        <w:rPr>
          <w:rFonts w:cs="Traditional Arabic" w:hint="cs"/>
          <w:b/>
          <w:bCs/>
          <w:sz w:val="32"/>
          <w:szCs w:val="32"/>
          <w:rtl/>
        </w:rPr>
        <w:t>)</w:t>
      </w:r>
    </w:p>
    <w:p w:rsidR="00C147E1" w:rsidRPr="001D3C34" w:rsidRDefault="00C147E1" w:rsidP="0010759F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 w:rsidRPr="001D3C34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1D3C34">
        <w:rPr>
          <w:rFonts w:cs="Traditional Arabic"/>
          <w:b/>
          <w:bCs/>
          <w:sz w:val="32"/>
          <w:szCs w:val="32"/>
          <w:rtl/>
        </w:rPr>
        <w:t>–</w:t>
      </w:r>
      <w:r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0759F">
        <w:rPr>
          <w:rFonts w:cs="Traditional Arabic" w:hint="cs"/>
          <w:b/>
          <w:bCs/>
          <w:sz w:val="32"/>
          <w:szCs w:val="32"/>
          <w:rtl/>
        </w:rPr>
        <w:t xml:space="preserve">الذي قال : "ما رأيت ملكاً قط يعظمه أصحابه كما يعظم أصحاب محمد محمدا" هو : </w:t>
      </w:r>
    </w:p>
    <w:p w:rsidR="00C147E1" w:rsidRDefault="0010759F" w:rsidP="00C147E1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( أبو سفيان</w:t>
      </w:r>
      <w:r w:rsidR="00C147E1"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147E1" w:rsidRPr="001D3C34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عروة بن مسعود الثقفي</w:t>
      </w:r>
      <w:r w:rsidR="00C147E1" w:rsidRPr="001D3C3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147E1" w:rsidRPr="001D3C34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عمرو بن العاص ) </w:t>
      </w:r>
    </w:p>
    <w:p w:rsidR="00BC2972" w:rsidRPr="0025421F" w:rsidRDefault="00BC2972" w:rsidP="00C147E1">
      <w:pPr>
        <w:spacing w:after="40" w:line="240" w:lineRule="auto"/>
        <w:rPr>
          <w:rFonts w:cs="Traditional Arabic" w:hint="cs"/>
          <w:b/>
          <w:bCs/>
          <w:rtl/>
        </w:rPr>
      </w:pPr>
    </w:p>
    <w:p w:rsidR="00C147E1" w:rsidRPr="0025421F" w:rsidRDefault="00BC2972" w:rsidP="0025421F">
      <w:pPr>
        <w:spacing w:after="40" w:line="240" w:lineRule="auto"/>
        <w:jc w:val="right"/>
        <w:rPr>
          <w:rFonts w:cs="Monotype Koufi"/>
          <w:b/>
          <w:bCs/>
          <w:sz w:val="16"/>
          <w:szCs w:val="16"/>
          <w:rtl/>
        </w:rPr>
      </w:pPr>
      <w:r w:rsidRPr="00BC2972">
        <w:rPr>
          <w:rFonts w:cs="Monotype Koufi" w:hint="cs"/>
          <w:b/>
          <w:bCs/>
          <w:sz w:val="16"/>
          <w:szCs w:val="16"/>
          <w:rtl/>
        </w:rPr>
        <w:t xml:space="preserve">مع دعائي لكم بالتوفيق والنجاح ... أ / </w:t>
      </w:r>
      <w:r w:rsidR="0025421F">
        <w:rPr>
          <w:rFonts w:cs="Monotype Koufi" w:hint="cs"/>
          <w:b/>
          <w:bCs/>
          <w:sz w:val="16"/>
          <w:szCs w:val="16"/>
          <w:rtl/>
        </w:rPr>
        <w:t>........................................</w:t>
      </w:r>
      <w:r w:rsidRPr="00BC2972">
        <w:rPr>
          <w:rFonts w:cs="Monotype Koufi" w:hint="cs"/>
          <w:b/>
          <w:bCs/>
          <w:sz w:val="16"/>
          <w:szCs w:val="16"/>
          <w:rtl/>
        </w:rPr>
        <w:t xml:space="preserve"> .</w:t>
      </w:r>
    </w:p>
    <w:sectPr w:rsidR="00C147E1" w:rsidRPr="0025421F" w:rsidSect="00B80972">
      <w:pgSz w:w="11906" w:h="16838"/>
      <w:pgMar w:top="1247" w:right="1701" w:bottom="1247" w:left="1701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80972"/>
    <w:rsid w:val="000C52DE"/>
    <w:rsid w:val="00103DAE"/>
    <w:rsid w:val="0010759F"/>
    <w:rsid w:val="001A295D"/>
    <w:rsid w:val="001C20D3"/>
    <w:rsid w:val="001D3C34"/>
    <w:rsid w:val="00220710"/>
    <w:rsid w:val="0025421F"/>
    <w:rsid w:val="002B39D6"/>
    <w:rsid w:val="002B6E69"/>
    <w:rsid w:val="003069F9"/>
    <w:rsid w:val="0031129C"/>
    <w:rsid w:val="00352D45"/>
    <w:rsid w:val="00404E85"/>
    <w:rsid w:val="004A7E81"/>
    <w:rsid w:val="0050502A"/>
    <w:rsid w:val="005722E5"/>
    <w:rsid w:val="006230BD"/>
    <w:rsid w:val="007A0E45"/>
    <w:rsid w:val="007F5FA4"/>
    <w:rsid w:val="008616F2"/>
    <w:rsid w:val="008C0BEF"/>
    <w:rsid w:val="008F73EF"/>
    <w:rsid w:val="00907D00"/>
    <w:rsid w:val="009449F9"/>
    <w:rsid w:val="009C6837"/>
    <w:rsid w:val="00A6302A"/>
    <w:rsid w:val="00A8655A"/>
    <w:rsid w:val="00B80972"/>
    <w:rsid w:val="00BC2972"/>
    <w:rsid w:val="00C147E1"/>
    <w:rsid w:val="00D82FE4"/>
    <w:rsid w:val="00EB6FD3"/>
    <w:rsid w:val="00F54257"/>
    <w:rsid w:val="00FB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B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6</cp:revision>
  <cp:lastPrinted>2014-04-02T03:50:00Z</cp:lastPrinted>
  <dcterms:created xsi:type="dcterms:W3CDTF">2014-04-01T21:54:00Z</dcterms:created>
  <dcterms:modified xsi:type="dcterms:W3CDTF">2014-04-02T03:53:00Z</dcterms:modified>
</cp:coreProperties>
</file>